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444DA" w14:textId="1072C457" w:rsidR="006F5FD0" w:rsidRPr="00571687" w:rsidRDefault="00081067">
      <w:pPr>
        <w:jc w:val="center"/>
        <w:rPr>
          <w:rStyle w:val="Strong"/>
          <w:sz w:val="28"/>
          <w:szCs w:val="28"/>
          <w:lang w:val="en-GB"/>
        </w:rPr>
      </w:pPr>
      <w:r>
        <w:rPr>
          <w:b/>
          <w:sz w:val="28"/>
          <w:szCs w:val="28"/>
          <w:lang w:val="en-GB"/>
        </w:rPr>
        <w:t>LONG</w:t>
      </w:r>
      <w:r w:rsidRPr="00571687">
        <w:rPr>
          <w:b/>
          <w:sz w:val="28"/>
          <w:szCs w:val="28"/>
          <w:lang w:val="en-GB"/>
        </w:rPr>
        <w:t xml:space="preserve"> </w:t>
      </w:r>
      <w:r w:rsidR="006F5FD0" w:rsidRPr="00571687">
        <w:rPr>
          <w:b/>
          <w:sz w:val="28"/>
          <w:szCs w:val="28"/>
          <w:lang w:val="en-GB"/>
        </w:rPr>
        <w:t xml:space="preserve">SERVICE </w:t>
      </w:r>
      <w:r w:rsidR="00FA17FC">
        <w:rPr>
          <w:b/>
          <w:sz w:val="28"/>
          <w:szCs w:val="28"/>
          <w:lang w:val="en-GB"/>
        </w:rPr>
        <w:t xml:space="preserve">CONTRACT </w:t>
      </w:r>
      <w:r w:rsidR="006F5FD0" w:rsidRPr="00571687">
        <w:rPr>
          <w:b/>
          <w:sz w:val="28"/>
          <w:szCs w:val="28"/>
          <w:lang w:val="en-GB"/>
        </w:rPr>
        <w:t>NOTICE</w:t>
      </w:r>
      <w:r w:rsidR="00263AFB">
        <w:rPr>
          <w:b/>
          <w:sz w:val="28"/>
          <w:szCs w:val="28"/>
          <w:lang w:val="en-GB"/>
        </w:rPr>
        <w:t xml:space="preserve"> </w:t>
      </w:r>
    </w:p>
    <w:p w14:paraId="67B2653D" w14:textId="3F8EF7C6" w:rsidR="006F5FD0" w:rsidRPr="00C17963" w:rsidRDefault="00C17963">
      <w:pPr>
        <w:jc w:val="center"/>
        <w:rPr>
          <w:b/>
          <w:bCs/>
          <w:sz w:val="28"/>
          <w:szCs w:val="28"/>
          <w:lang w:val="en-GB"/>
        </w:rPr>
      </w:pPr>
      <w:r w:rsidRPr="00E52642">
        <w:rPr>
          <w:sz w:val="22"/>
          <w:szCs w:val="22"/>
        </w:rPr>
        <w:t>Provision of hotel board and lodging, organization of seminars and trainings, provision of transport and similar services in implementation of</w:t>
      </w:r>
      <w:r w:rsidRPr="00E52642">
        <w:t xml:space="preserve"> </w:t>
      </w:r>
      <w:r w:rsidRPr="00E52642">
        <w:rPr>
          <w:sz w:val="22"/>
          <w:szCs w:val="22"/>
        </w:rPr>
        <w:t xml:space="preserve">IPA 2018 National </w:t>
      </w:r>
      <w:proofErr w:type="spellStart"/>
      <w:r w:rsidRPr="00E52642">
        <w:rPr>
          <w:sz w:val="22"/>
          <w:szCs w:val="22"/>
        </w:rPr>
        <w:t>Programme</w:t>
      </w:r>
      <w:proofErr w:type="spellEnd"/>
      <w:r w:rsidRPr="00E52642">
        <w:rPr>
          <w:sz w:val="22"/>
          <w:szCs w:val="22"/>
        </w:rPr>
        <w:t xml:space="preserve"> at the request of the beneficiary (Statistical Office of the Republic of Serbia)</w:t>
      </w:r>
      <w:r w:rsidRPr="00E52642">
        <w:rPr>
          <w:noProof/>
          <w:szCs w:val="24"/>
        </w:rPr>
        <w:t xml:space="preserve"> </w:t>
      </w:r>
      <w:r w:rsidR="006F5FD0" w:rsidRPr="00571687">
        <w:rPr>
          <w:rStyle w:val="Strong"/>
          <w:sz w:val="28"/>
          <w:szCs w:val="28"/>
          <w:lang w:val="en-GB"/>
        </w:rPr>
        <w:br/>
      </w:r>
      <w:r w:rsidR="00BD012F" w:rsidRPr="00C17963">
        <w:rPr>
          <w:rStyle w:val="Strong"/>
          <w:b w:val="0"/>
          <w:bCs/>
          <w:szCs w:val="24"/>
          <w:lang w:val="en-GB"/>
        </w:rPr>
        <w:t>Belgrade, Serbia</w:t>
      </w:r>
      <w:r w:rsidR="006F5FD0" w:rsidRPr="00C17963">
        <w:rPr>
          <w:rStyle w:val="Emphasis"/>
          <w:b/>
          <w:bCs/>
          <w:i w:val="0"/>
          <w:sz w:val="28"/>
          <w:szCs w:val="28"/>
          <w:lang w:val="en-GB"/>
        </w:rPr>
        <w:t xml:space="preserve"> </w:t>
      </w:r>
    </w:p>
    <w:p w14:paraId="41E2D3B7" w14:textId="77777777" w:rsidR="00571687" w:rsidRDefault="00571687" w:rsidP="00584BF4">
      <w:pPr>
        <w:ind w:left="709" w:hanging="349"/>
        <w:outlineLvl w:val="0"/>
        <w:rPr>
          <w:rStyle w:val="Strong"/>
          <w:sz w:val="22"/>
          <w:szCs w:val="22"/>
          <w:lang w:val="en-GB"/>
        </w:rPr>
      </w:pPr>
    </w:p>
    <w:p w14:paraId="35E0E54E" w14:textId="77777777" w:rsidR="006F5FD0" w:rsidRPr="00D225CC" w:rsidRDefault="007727F3" w:rsidP="00584BF4">
      <w:pPr>
        <w:ind w:left="709" w:hanging="349"/>
        <w:outlineLvl w:val="0"/>
        <w:rPr>
          <w:sz w:val="22"/>
          <w:szCs w:val="22"/>
          <w:lang w:val="en-GB"/>
        </w:rPr>
      </w:pPr>
      <w:r>
        <w:rPr>
          <w:rStyle w:val="Strong"/>
          <w:sz w:val="22"/>
          <w:szCs w:val="22"/>
          <w:lang w:val="en-GB"/>
        </w:rPr>
        <w:t>1.</w:t>
      </w:r>
      <w:r w:rsidR="00584BF4" w:rsidRPr="00D225CC">
        <w:rPr>
          <w:rStyle w:val="Strong"/>
          <w:sz w:val="22"/>
          <w:szCs w:val="22"/>
          <w:lang w:val="en-GB"/>
        </w:rPr>
        <w:tab/>
      </w:r>
      <w:r w:rsidR="006F5FD0" w:rsidRPr="00D225CC">
        <w:rPr>
          <w:rStyle w:val="Strong"/>
          <w:sz w:val="22"/>
          <w:szCs w:val="22"/>
          <w:lang w:val="en-GB"/>
        </w:rPr>
        <w:t>Publication reference</w:t>
      </w:r>
    </w:p>
    <w:p w14:paraId="0FC9A24D" w14:textId="09F8FDE5" w:rsidR="006F5FD0" w:rsidRPr="00D225CC" w:rsidRDefault="00C17963" w:rsidP="00FA43CC">
      <w:pPr>
        <w:pStyle w:val="Blockquote"/>
        <w:ind w:left="709"/>
        <w:rPr>
          <w:i/>
          <w:sz w:val="22"/>
          <w:szCs w:val="22"/>
          <w:lang w:val="en-GB"/>
        </w:rPr>
      </w:pPr>
      <w:r>
        <w:rPr>
          <w:rStyle w:val="Emphasis"/>
          <w:i w:val="0"/>
          <w:sz w:val="22"/>
          <w:szCs w:val="22"/>
          <w:lang w:val="en-GB"/>
        </w:rPr>
        <w:t>018</w:t>
      </w:r>
      <w:r w:rsidR="00653DB8">
        <w:rPr>
          <w:rStyle w:val="Emphasis"/>
          <w:i w:val="0"/>
          <w:sz w:val="22"/>
          <w:szCs w:val="22"/>
          <w:lang w:val="en-GB"/>
        </w:rPr>
        <w:t>/202</w:t>
      </w:r>
      <w:r>
        <w:rPr>
          <w:rStyle w:val="Emphasis"/>
          <w:i w:val="0"/>
          <w:sz w:val="22"/>
          <w:szCs w:val="22"/>
          <w:lang w:val="en-GB"/>
        </w:rPr>
        <w:t>1</w:t>
      </w:r>
    </w:p>
    <w:p w14:paraId="456429F5" w14:textId="77777777" w:rsidR="006F5FD0" w:rsidRPr="00D225CC" w:rsidRDefault="007727F3" w:rsidP="00584BF4">
      <w:pPr>
        <w:ind w:left="709" w:hanging="349"/>
        <w:outlineLvl w:val="0"/>
        <w:rPr>
          <w:sz w:val="22"/>
          <w:szCs w:val="22"/>
          <w:lang w:val="en-GB"/>
        </w:rPr>
      </w:pPr>
      <w:r>
        <w:rPr>
          <w:rStyle w:val="Strong"/>
          <w:sz w:val="22"/>
          <w:szCs w:val="22"/>
          <w:lang w:val="en-GB"/>
        </w:rPr>
        <w:t>2.</w:t>
      </w:r>
      <w:r w:rsidR="00584BF4" w:rsidRPr="00D225CC">
        <w:rPr>
          <w:rStyle w:val="Strong"/>
          <w:sz w:val="22"/>
          <w:szCs w:val="22"/>
          <w:lang w:val="en-GB"/>
        </w:rPr>
        <w:tab/>
      </w:r>
      <w:r w:rsidR="006F5FD0" w:rsidRPr="00D225CC">
        <w:rPr>
          <w:rStyle w:val="Strong"/>
          <w:sz w:val="22"/>
          <w:szCs w:val="22"/>
          <w:lang w:val="en-GB"/>
        </w:rPr>
        <w:t>Procedure</w:t>
      </w:r>
    </w:p>
    <w:p w14:paraId="2EAA6882" w14:textId="77777777" w:rsidR="006F5FD0" w:rsidRPr="00D225CC" w:rsidRDefault="00422A06" w:rsidP="00BC34CF">
      <w:pPr>
        <w:pStyle w:val="Blockquote"/>
        <w:ind w:left="709"/>
        <w:jc w:val="both"/>
        <w:rPr>
          <w:sz w:val="22"/>
          <w:szCs w:val="22"/>
          <w:lang w:val="en-GB"/>
        </w:rPr>
      </w:pPr>
      <w:r>
        <w:rPr>
          <w:sz w:val="22"/>
          <w:szCs w:val="22"/>
          <w:lang w:val="en-GB"/>
        </w:rPr>
        <w:t>International o</w:t>
      </w:r>
      <w:r w:rsidR="00653DB8">
        <w:rPr>
          <w:sz w:val="22"/>
          <w:szCs w:val="22"/>
          <w:lang w:val="en-GB"/>
        </w:rPr>
        <w:t>pen</w:t>
      </w:r>
      <w:r w:rsidR="00584BF4" w:rsidRPr="00D225CC">
        <w:rPr>
          <w:sz w:val="22"/>
          <w:szCs w:val="22"/>
          <w:lang w:val="en-GB"/>
        </w:rPr>
        <w:t xml:space="preserve"> </w:t>
      </w:r>
    </w:p>
    <w:p w14:paraId="5A780829" w14:textId="77777777" w:rsidR="006F5FD0" w:rsidRPr="00D225CC" w:rsidRDefault="006F5FD0" w:rsidP="00584BF4">
      <w:pPr>
        <w:ind w:left="709" w:hanging="349"/>
        <w:outlineLvl w:val="0"/>
        <w:rPr>
          <w:sz w:val="22"/>
          <w:szCs w:val="22"/>
          <w:lang w:val="en-GB"/>
        </w:rPr>
      </w:pPr>
      <w:r w:rsidRPr="00D225CC">
        <w:rPr>
          <w:rStyle w:val="Strong"/>
          <w:sz w:val="22"/>
          <w:szCs w:val="22"/>
          <w:lang w:val="en-GB"/>
        </w:rPr>
        <w:t>3.</w:t>
      </w:r>
      <w:r w:rsidR="00584BF4" w:rsidRPr="00D225CC">
        <w:rPr>
          <w:rStyle w:val="Strong"/>
          <w:sz w:val="22"/>
          <w:szCs w:val="22"/>
          <w:lang w:val="en-GB"/>
        </w:rPr>
        <w:tab/>
      </w:r>
      <w:r w:rsidRPr="00D225CC">
        <w:rPr>
          <w:rStyle w:val="Strong"/>
          <w:sz w:val="22"/>
          <w:szCs w:val="22"/>
          <w:lang w:val="en-GB"/>
        </w:rPr>
        <w:t>Programme</w:t>
      </w:r>
      <w:r w:rsidR="00E25542">
        <w:rPr>
          <w:rStyle w:val="Strong"/>
          <w:sz w:val="22"/>
          <w:szCs w:val="22"/>
          <w:lang w:val="en-GB"/>
        </w:rPr>
        <w:t xml:space="preserve"> title</w:t>
      </w:r>
    </w:p>
    <w:p w14:paraId="49DDEAEE" w14:textId="77777777" w:rsidR="00653DB8" w:rsidRPr="00653DB8" w:rsidRDefault="00653DB8" w:rsidP="00653DB8">
      <w:pPr>
        <w:pStyle w:val="PRAGHeading2"/>
        <w:numPr>
          <w:ilvl w:val="0"/>
          <w:numId w:val="0"/>
        </w:numPr>
        <w:ind w:left="360" w:right="357"/>
        <w:rPr>
          <w:lang w:val="en-GB"/>
        </w:rPr>
      </w:pPr>
      <w:r w:rsidRPr="00653DB8">
        <w:rPr>
          <w:lang w:val="en-GB"/>
        </w:rPr>
        <w:t xml:space="preserve"> IPA 2018 National Programme</w:t>
      </w:r>
      <w:r>
        <w:rPr>
          <w:lang w:val="en-GB"/>
        </w:rPr>
        <w:t>,</w:t>
      </w:r>
      <w:r w:rsidR="00422A06" w:rsidRPr="00422A06">
        <w:t xml:space="preserve"> </w:t>
      </w:r>
    </w:p>
    <w:p w14:paraId="1A12AC5D" w14:textId="77777777" w:rsidR="006F5FD0" w:rsidRPr="00D225CC" w:rsidRDefault="006F5FD0" w:rsidP="00584BF4">
      <w:pPr>
        <w:ind w:left="709" w:hanging="349"/>
        <w:outlineLvl w:val="0"/>
        <w:rPr>
          <w:sz w:val="22"/>
          <w:szCs w:val="22"/>
          <w:lang w:val="en-GB"/>
        </w:rPr>
      </w:pPr>
      <w:r w:rsidRPr="00D225CC">
        <w:rPr>
          <w:rStyle w:val="Strong"/>
          <w:sz w:val="22"/>
          <w:szCs w:val="22"/>
          <w:lang w:val="en-GB"/>
        </w:rPr>
        <w:t>4.</w:t>
      </w:r>
      <w:r w:rsidR="00584BF4" w:rsidRPr="00D225CC">
        <w:rPr>
          <w:rStyle w:val="Strong"/>
          <w:sz w:val="22"/>
          <w:szCs w:val="22"/>
          <w:lang w:val="en-GB"/>
        </w:rPr>
        <w:tab/>
      </w:r>
      <w:r w:rsidRPr="00D225CC">
        <w:rPr>
          <w:rStyle w:val="Strong"/>
          <w:sz w:val="22"/>
          <w:szCs w:val="22"/>
          <w:lang w:val="en-GB"/>
        </w:rPr>
        <w:t>Financing</w:t>
      </w:r>
    </w:p>
    <w:p w14:paraId="596B28A0" w14:textId="77777777" w:rsidR="00422A06" w:rsidRPr="00BD012F" w:rsidRDefault="00422A06" w:rsidP="00422A06">
      <w:pPr>
        <w:pStyle w:val="Blockquote"/>
        <w:ind w:left="709"/>
        <w:rPr>
          <w:sz w:val="22"/>
          <w:szCs w:val="22"/>
          <w:lang w:val="en-GB"/>
        </w:rPr>
      </w:pPr>
      <w:r w:rsidRPr="00422A06">
        <w:rPr>
          <w:lang w:val="en-GB"/>
        </w:rPr>
        <w:t xml:space="preserve"> </w:t>
      </w:r>
      <w:r>
        <w:rPr>
          <w:lang w:val="en-GB"/>
        </w:rPr>
        <w:t xml:space="preserve">Contract </w:t>
      </w:r>
      <w:r w:rsidRPr="00BD012F">
        <w:rPr>
          <w:sz w:val="22"/>
          <w:szCs w:val="22"/>
          <w:lang w:val="en-GB"/>
        </w:rPr>
        <w:t>No: 2019/408-</w:t>
      </w:r>
      <w:proofErr w:type="gramStart"/>
      <w:r w:rsidRPr="00BD012F">
        <w:rPr>
          <w:sz w:val="22"/>
          <w:szCs w:val="22"/>
          <w:lang w:val="en-GB"/>
        </w:rPr>
        <w:t>825,Serbia</w:t>
      </w:r>
      <w:proofErr w:type="gramEnd"/>
      <w:r w:rsidRPr="00BD012F">
        <w:rPr>
          <w:sz w:val="22"/>
          <w:szCs w:val="22"/>
          <w:lang w:val="en-GB"/>
        </w:rPr>
        <w:t>/EU FOR Development of Statistics in Serbia</w:t>
      </w:r>
    </w:p>
    <w:p w14:paraId="7F026ED8" w14:textId="77777777" w:rsidR="00502217" w:rsidRPr="00FA43CC" w:rsidRDefault="00502217" w:rsidP="00FA43CC">
      <w:pPr>
        <w:pStyle w:val="Blockquote"/>
        <w:ind w:left="709"/>
        <w:rPr>
          <w:rStyle w:val="Emphasis"/>
          <w:i w:val="0"/>
        </w:rPr>
      </w:pPr>
    </w:p>
    <w:p w14:paraId="1B6343D1" w14:textId="77777777" w:rsidR="006F5FD0" w:rsidRPr="00D225CC" w:rsidRDefault="006F5FD0" w:rsidP="00584BF4">
      <w:pPr>
        <w:ind w:left="709" w:hanging="349"/>
        <w:outlineLvl w:val="0"/>
        <w:rPr>
          <w:sz w:val="22"/>
          <w:szCs w:val="22"/>
          <w:lang w:val="en-GB"/>
        </w:rPr>
      </w:pPr>
      <w:r w:rsidRPr="00D225CC">
        <w:rPr>
          <w:rStyle w:val="Strong"/>
          <w:sz w:val="22"/>
          <w:szCs w:val="22"/>
          <w:lang w:val="en-GB"/>
        </w:rPr>
        <w:t>5.</w:t>
      </w:r>
      <w:r w:rsidR="00584BF4" w:rsidRPr="00D225CC">
        <w:rPr>
          <w:rStyle w:val="Strong"/>
          <w:sz w:val="22"/>
          <w:szCs w:val="22"/>
          <w:lang w:val="en-GB"/>
        </w:rPr>
        <w:tab/>
      </w:r>
      <w:r w:rsidRPr="00D225CC">
        <w:rPr>
          <w:rStyle w:val="Strong"/>
          <w:sz w:val="22"/>
          <w:szCs w:val="22"/>
          <w:lang w:val="en-GB"/>
        </w:rPr>
        <w:t>Contracting Authority</w:t>
      </w:r>
    </w:p>
    <w:p w14:paraId="4A2D5967" w14:textId="77777777" w:rsidR="006F5FD0" w:rsidRDefault="00422A06" w:rsidP="00BC34CF">
      <w:pPr>
        <w:ind w:left="709"/>
        <w:jc w:val="both"/>
        <w:rPr>
          <w:rStyle w:val="Emphasis"/>
          <w:i w:val="0"/>
          <w:sz w:val="22"/>
          <w:szCs w:val="22"/>
          <w:lang w:val="en-GB"/>
        </w:rPr>
      </w:pPr>
      <w:r>
        <w:rPr>
          <w:rStyle w:val="Emphasis"/>
          <w:i w:val="0"/>
          <w:sz w:val="22"/>
          <w:szCs w:val="22"/>
          <w:lang w:val="en-GB"/>
        </w:rPr>
        <w:t>Statistical office of the Republic of Serbia</w:t>
      </w:r>
    </w:p>
    <w:p w14:paraId="48CBB243" w14:textId="77777777" w:rsidR="00D01F6D" w:rsidRDefault="00D01F6D" w:rsidP="00BC34CF">
      <w:pPr>
        <w:ind w:left="709"/>
        <w:jc w:val="both"/>
        <w:rPr>
          <w:sz w:val="22"/>
          <w:szCs w:val="22"/>
          <w:lang w:val="en-GB"/>
        </w:rPr>
      </w:pPr>
      <w:r>
        <w:rPr>
          <w:sz w:val="22"/>
          <w:szCs w:val="22"/>
          <w:lang w:val="en-GB"/>
        </w:rPr>
        <w:t>Clarifi</w:t>
      </w:r>
      <w:r w:rsidR="008D3DB8">
        <w:rPr>
          <w:sz w:val="22"/>
          <w:szCs w:val="22"/>
          <w:lang w:val="en-GB"/>
        </w:rPr>
        <w:t>cations may be sought from the contracting a</w:t>
      </w:r>
      <w:r>
        <w:rPr>
          <w:sz w:val="22"/>
          <w:szCs w:val="22"/>
          <w:lang w:val="en-GB"/>
        </w:rPr>
        <w:t>uthority at the following email address &lt;</w:t>
      </w:r>
      <w:proofErr w:type="spellStart"/>
      <w:r w:rsidR="00422A06">
        <w:rPr>
          <w:sz w:val="22"/>
          <w:szCs w:val="22"/>
          <w:lang w:val="en-GB"/>
        </w:rPr>
        <w:t>mladen.velickovic</w:t>
      </w:r>
      <w:proofErr w:type="spellEnd"/>
      <w:r w:rsidR="00422A06">
        <w:rPr>
          <w:sz w:val="22"/>
          <w:szCs w:val="22"/>
        </w:rPr>
        <w:t>@stat.gov.rs</w:t>
      </w:r>
      <w:r>
        <w:rPr>
          <w:sz w:val="22"/>
          <w:szCs w:val="22"/>
          <w:lang w:val="en-GB"/>
        </w:rPr>
        <w:t xml:space="preserve">&gt; at </w:t>
      </w:r>
      <w:r w:rsidR="00AF778B">
        <w:rPr>
          <w:sz w:val="22"/>
          <w:szCs w:val="22"/>
          <w:lang w:val="en-GB"/>
        </w:rPr>
        <w:t>the latest</w:t>
      </w:r>
      <w:r>
        <w:rPr>
          <w:sz w:val="22"/>
          <w:szCs w:val="22"/>
          <w:lang w:val="en-GB"/>
        </w:rPr>
        <w:t xml:space="preserve"> </w:t>
      </w:r>
      <w:r w:rsidR="008D7A34">
        <w:rPr>
          <w:sz w:val="22"/>
          <w:szCs w:val="22"/>
          <w:lang w:val="en-GB"/>
        </w:rPr>
        <w:t>21</w:t>
      </w:r>
      <w:r>
        <w:rPr>
          <w:sz w:val="22"/>
          <w:szCs w:val="22"/>
          <w:lang w:val="en-GB"/>
        </w:rPr>
        <w:t xml:space="preserve"> days before the deadline for submission of applications </w:t>
      </w:r>
      <w:r w:rsidR="00E679C5" w:rsidRPr="00E679C5">
        <w:rPr>
          <w:sz w:val="22"/>
          <w:szCs w:val="22"/>
          <w:lang w:val="en-GB"/>
        </w:rPr>
        <w:t>stated at the point 20</w:t>
      </w:r>
      <w:r w:rsidRPr="00E679C5">
        <w:rPr>
          <w:sz w:val="22"/>
          <w:szCs w:val="22"/>
          <w:lang w:val="en-GB"/>
        </w:rPr>
        <w:t xml:space="preserve"> below</w:t>
      </w:r>
      <w:r>
        <w:rPr>
          <w:sz w:val="22"/>
          <w:szCs w:val="22"/>
          <w:lang w:val="en-GB"/>
        </w:rPr>
        <w:t>.</w:t>
      </w:r>
    </w:p>
    <w:p w14:paraId="4982991E" w14:textId="4105802A" w:rsidR="00D01F6D" w:rsidRPr="002C38A0" w:rsidRDefault="00D01F6D" w:rsidP="00BC34CF">
      <w:pPr>
        <w:ind w:left="709"/>
        <w:jc w:val="both"/>
        <w:rPr>
          <w:sz w:val="22"/>
          <w:szCs w:val="22"/>
          <w:lang w:val="en-GB"/>
        </w:rPr>
      </w:pPr>
      <w:r>
        <w:rPr>
          <w:sz w:val="22"/>
          <w:szCs w:val="22"/>
          <w:lang w:val="en-GB"/>
        </w:rPr>
        <w:t>Clarifications wi</w:t>
      </w:r>
      <w:r w:rsidR="00CA007D">
        <w:rPr>
          <w:sz w:val="22"/>
          <w:szCs w:val="22"/>
          <w:lang w:val="en-GB"/>
        </w:rPr>
        <w:t xml:space="preserve">ll be published on the </w:t>
      </w:r>
      <w:r>
        <w:rPr>
          <w:sz w:val="22"/>
          <w:szCs w:val="22"/>
          <w:lang w:val="en-GB"/>
        </w:rPr>
        <w:t>website</w:t>
      </w:r>
      <w:r w:rsidR="00043369">
        <w:rPr>
          <w:sz w:val="22"/>
          <w:szCs w:val="22"/>
          <w:lang w:val="en-GB"/>
        </w:rPr>
        <w:t xml:space="preserve"> </w:t>
      </w:r>
      <w:r w:rsidR="00043369" w:rsidRPr="00043369">
        <w:rPr>
          <w:sz w:val="22"/>
          <w:szCs w:val="22"/>
          <w:lang w:val="en-GB"/>
        </w:rPr>
        <w:t xml:space="preserve">of </w:t>
      </w:r>
      <w:r w:rsidR="00E679C5">
        <w:rPr>
          <w:sz w:val="22"/>
          <w:szCs w:val="22"/>
          <w:lang w:val="en-GB"/>
        </w:rPr>
        <w:t xml:space="preserve">the Statistical office of the Republic of </w:t>
      </w:r>
      <w:proofErr w:type="gramStart"/>
      <w:r w:rsidR="00E679C5">
        <w:rPr>
          <w:sz w:val="22"/>
          <w:szCs w:val="22"/>
          <w:lang w:val="en-GB"/>
        </w:rPr>
        <w:t xml:space="preserve">Serbia </w:t>
      </w:r>
      <w:r>
        <w:rPr>
          <w:sz w:val="22"/>
          <w:szCs w:val="22"/>
          <w:lang w:val="en-GB"/>
        </w:rPr>
        <w:t xml:space="preserve"> at</w:t>
      </w:r>
      <w:proofErr w:type="gramEnd"/>
      <w:r>
        <w:rPr>
          <w:sz w:val="22"/>
          <w:szCs w:val="22"/>
          <w:lang w:val="en-GB"/>
        </w:rPr>
        <w:t xml:space="preserve"> the latest </w:t>
      </w:r>
      <w:r w:rsidR="0001790E">
        <w:rPr>
          <w:sz w:val="22"/>
          <w:szCs w:val="22"/>
          <w:lang w:val="en-GB"/>
        </w:rPr>
        <w:t>11</w:t>
      </w:r>
      <w:r>
        <w:rPr>
          <w:sz w:val="22"/>
          <w:szCs w:val="22"/>
          <w:lang w:val="en-GB"/>
        </w:rPr>
        <w:t xml:space="preserve"> days before the deadline. </w:t>
      </w:r>
    </w:p>
    <w:p w14:paraId="3238F981" w14:textId="77777777" w:rsidR="006F5FD0" w:rsidRPr="00D225CC" w:rsidRDefault="00857A63" w:rsidP="00FA43CC">
      <w:pPr>
        <w:keepNext/>
        <w:widowControl/>
        <w:rPr>
          <w:sz w:val="22"/>
          <w:szCs w:val="22"/>
          <w:lang w:val="en-GB"/>
        </w:rPr>
      </w:pPr>
      <w:r>
        <w:rPr>
          <w:snapToGrid/>
          <w:sz w:val="22"/>
          <w:szCs w:val="22"/>
          <w:lang w:val="en-GB"/>
        </w:rPr>
        <w:pict w14:anchorId="50D0723E">
          <v:line id="_x0000_s2051" style="position:absolute;z-index:1" from="0,12pt" to="468pt,12.05pt" o:allowincell="f" strokecolor="#d4d4d4" strokeweight="1.75pt">
            <v:shadow on="t" origin=",32385f" offset="0,-1pt"/>
          </v:line>
        </w:pict>
      </w:r>
    </w:p>
    <w:p w14:paraId="4EC88907" w14:textId="77777777" w:rsidR="006F5FD0" w:rsidRPr="00D225CC" w:rsidRDefault="006F5FD0" w:rsidP="00FA43CC">
      <w:pPr>
        <w:keepNext/>
        <w:widowControl/>
        <w:jc w:val="center"/>
        <w:rPr>
          <w:sz w:val="28"/>
          <w:szCs w:val="28"/>
          <w:lang w:val="en-GB"/>
        </w:rPr>
      </w:pPr>
      <w:r w:rsidRPr="00D225CC">
        <w:rPr>
          <w:rStyle w:val="Strong"/>
          <w:sz w:val="28"/>
          <w:szCs w:val="28"/>
          <w:lang w:val="en-GB"/>
        </w:rPr>
        <w:t>CONTRACT SPECIFICATION</w:t>
      </w:r>
    </w:p>
    <w:p w14:paraId="7E3DB019" w14:textId="77777777" w:rsidR="006F5FD0" w:rsidRPr="00D225CC" w:rsidRDefault="006F5FD0" w:rsidP="00FA43CC">
      <w:pPr>
        <w:keepNext/>
        <w:widowControl/>
        <w:ind w:left="709" w:hanging="352"/>
        <w:outlineLvl w:val="0"/>
        <w:rPr>
          <w:sz w:val="22"/>
          <w:szCs w:val="22"/>
          <w:lang w:val="en-GB"/>
        </w:rPr>
      </w:pPr>
      <w:r w:rsidRPr="00D225CC">
        <w:rPr>
          <w:rStyle w:val="Strong"/>
          <w:sz w:val="22"/>
          <w:szCs w:val="22"/>
          <w:lang w:val="en-GB"/>
        </w:rPr>
        <w:t>6.</w:t>
      </w:r>
      <w:r w:rsidR="00584BF4" w:rsidRPr="00D225CC">
        <w:rPr>
          <w:rStyle w:val="Strong"/>
          <w:sz w:val="22"/>
          <w:szCs w:val="22"/>
          <w:lang w:val="en-GB"/>
        </w:rPr>
        <w:tab/>
      </w:r>
      <w:r w:rsidRPr="00D225CC">
        <w:rPr>
          <w:rStyle w:val="Strong"/>
          <w:sz w:val="22"/>
          <w:szCs w:val="22"/>
          <w:lang w:val="en-GB"/>
        </w:rPr>
        <w:t>Nature of contract</w:t>
      </w:r>
    </w:p>
    <w:p w14:paraId="1F99B821" w14:textId="77777777" w:rsidR="006F5FD0" w:rsidRPr="00D225CC" w:rsidRDefault="006F5FD0" w:rsidP="00FA43CC">
      <w:pPr>
        <w:pStyle w:val="Blockquote"/>
        <w:ind w:left="709"/>
        <w:jc w:val="both"/>
        <w:rPr>
          <w:i/>
          <w:sz w:val="22"/>
          <w:szCs w:val="22"/>
          <w:lang w:val="en-GB"/>
        </w:rPr>
      </w:pPr>
      <w:r w:rsidRPr="00E36BD0">
        <w:rPr>
          <w:rStyle w:val="Emphasis"/>
          <w:i w:val="0"/>
          <w:sz w:val="22"/>
          <w:szCs w:val="22"/>
          <w:lang w:val="en-GB"/>
        </w:rPr>
        <w:t>Global price</w:t>
      </w:r>
      <w:r w:rsidRPr="00D225CC">
        <w:rPr>
          <w:rStyle w:val="Emphasis"/>
          <w:i w:val="0"/>
          <w:sz w:val="22"/>
          <w:szCs w:val="22"/>
          <w:lang w:val="en-GB"/>
        </w:rPr>
        <w:t xml:space="preserve"> </w:t>
      </w:r>
    </w:p>
    <w:p w14:paraId="67398601" w14:textId="77777777" w:rsidR="006F5FD0" w:rsidRPr="00D225CC" w:rsidRDefault="006F5FD0" w:rsidP="00584BF4">
      <w:pPr>
        <w:ind w:left="709" w:hanging="352"/>
        <w:outlineLvl w:val="0"/>
        <w:rPr>
          <w:sz w:val="22"/>
          <w:szCs w:val="22"/>
          <w:lang w:val="en-GB"/>
        </w:rPr>
      </w:pPr>
      <w:r w:rsidRPr="00D225CC">
        <w:rPr>
          <w:rStyle w:val="Strong"/>
          <w:sz w:val="22"/>
          <w:szCs w:val="22"/>
          <w:lang w:val="en-GB"/>
        </w:rPr>
        <w:t>7.</w:t>
      </w:r>
      <w:r w:rsidR="00584BF4" w:rsidRPr="00D225CC">
        <w:rPr>
          <w:rStyle w:val="Strong"/>
          <w:sz w:val="22"/>
          <w:szCs w:val="22"/>
          <w:lang w:val="en-GB"/>
        </w:rPr>
        <w:tab/>
      </w:r>
      <w:r w:rsidRPr="00D225CC">
        <w:rPr>
          <w:rStyle w:val="Strong"/>
          <w:sz w:val="22"/>
          <w:szCs w:val="22"/>
          <w:lang w:val="en-GB"/>
        </w:rPr>
        <w:t>Contract description</w:t>
      </w:r>
    </w:p>
    <w:p w14:paraId="24D6C129" w14:textId="40099D14" w:rsidR="00E36BD0" w:rsidRPr="00E36BD0" w:rsidRDefault="00E36BD0" w:rsidP="00E36BD0">
      <w:pPr>
        <w:pStyle w:val="Blockquote"/>
        <w:ind w:left="709"/>
        <w:jc w:val="both"/>
        <w:rPr>
          <w:sz w:val="22"/>
          <w:szCs w:val="22"/>
          <w:lang w:val="en-GB"/>
        </w:rPr>
      </w:pPr>
      <w:r w:rsidRPr="00E36BD0">
        <w:rPr>
          <w:sz w:val="22"/>
          <w:szCs w:val="22"/>
          <w:lang w:val="en-GB"/>
        </w:rPr>
        <w:t xml:space="preserve">The overall objective of the project of which this contract will be a part is providing conditions for the realization of various events (meetings, conferences, press conferences, promotions, </w:t>
      </w:r>
      <w:proofErr w:type="gramStart"/>
      <w:r w:rsidRPr="00E36BD0">
        <w:rPr>
          <w:sz w:val="22"/>
          <w:szCs w:val="22"/>
          <w:lang w:val="en-GB"/>
        </w:rPr>
        <w:t>workshops</w:t>
      </w:r>
      <w:proofErr w:type="gramEnd"/>
      <w:r w:rsidRPr="00E36BD0">
        <w:rPr>
          <w:sz w:val="22"/>
          <w:szCs w:val="22"/>
          <w:lang w:val="en-GB"/>
        </w:rPr>
        <w:t xml:space="preserve"> and training for all participants) concerning </w:t>
      </w:r>
      <w:r w:rsidR="00725F9E">
        <w:rPr>
          <w:snapToGrid/>
          <w:sz w:val="22"/>
          <w:szCs w:val="22"/>
          <w:lang w:val="en-GB" w:eastAsia="en-GB"/>
        </w:rPr>
        <w:t>t</w:t>
      </w:r>
      <w:r w:rsidR="00725F9E" w:rsidRPr="00725F9E">
        <w:rPr>
          <w:snapToGrid/>
          <w:sz w:val="22"/>
          <w:szCs w:val="22"/>
          <w:lang w:val="en-GB" w:eastAsia="en-GB"/>
        </w:rPr>
        <w:t>he Census of population, households and dwellings</w:t>
      </w:r>
      <w:r w:rsidR="0004026E">
        <w:rPr>
          <w:snapToGrid/>
          <w:sz w:val="22"/>
          <w:szCs w:val="22"/>
          <w:lang w:val="en-GB" w:eastAsia="en-GB"/>
        </w:rPr>
        <w:t xml:space="preserve"> 2022</w:t>
      </w:r>
      <w:r w:rsidR="00725F9E" w:rsidRPr="00725F9E">
        <w:rPr>
          <w:snapToGrid/>
          <w:sz w:val="22"/>
          <w:szCs w:val="22"/>
          <w:lang w:val="en-GB" w:eastAsia="en-GB"/>
        </w:rPr>
        <w:t xml:space="preserve"> </w:t>
      </w:r>
      <w:r w:rsidR="00725F9E" w:rsidRPr="00E679C5">
        <w:rPr>
          <w:snapToGrid/>
          <w:sz w:val="22"/>
          <w:szCs w:val="22"/>
          <w:lang w:val="en-GB" w:eastAsia="en-GB"/>
        </w:rPr>
        <w:t>and Agriculture Census</w:t>
      </w:r>
      <w:r w:rsidR="0004026E">
        <w:rPr>
          <w:snapToGrid/>
          <w:sz w:val="22"/>
          <w:szCs w:val="22"/>
          <w:lang w:val="en-GB" w:eastAsia="en-GB"/>
        </w:rPr>
        <w:t xml:space="preserve"> 2023</w:t>
      </w:r>
      <w:r w:rsidRPr="00E36BD0">
        <w:rPr>
          <w:sz w:val="22"/>
          <w:szCs w:val="22"/>
          <w:lang w:val="en-GB"/>
        </w:rPr>
        <w:t>.</w:t>
      </w:r>
    </w:p>
    <w:p w14:paraId="39625E0A" w14:textId="77777777" w:rsidR="006F5FD0" w:rsidRPr="00D225CC" w:rsidRDefault="006F5FD0" w:rsidP="00584BF4">
      <w:pPr>
        <w:ind w:left="709" w:hanging="349"/>
        <w:outlineLvl w:val="0"/>
        <w:rPr>
          <w:sz w:val="22"/>
          <w:szCs w:val="22"/>
          <w:lang w:val="en-GB"/>
        </w:rPr>
      </w:pPr>
      <w:r w:rsidRPr="00D225CC">
        <w:rPr>
          <w:rStyle w:val="Strong"/>
          <w:sz w:val="22"/>
          <w:szCs w:val="22"/>
          <w:lang w:val="en-GB"/>
        </w:rPr>
        <w:t>8.</w:t>
      </w:r>
      <w:r w:rsidR="00584BF4" w:rsidRPr="00D225CC">
        <w:rPr>
          <w:rStyle w:val="Strong"/>
          <w:sz w:val="22"/>
          <w:szCs w:val="22"/>
          <w:lang w:val="en-GB"/>
        </w:rPr>
        <w:tab/>
      </w:r>
      <w:r w:rsidRPr="00D225CC">
        <w:rPr>
          <w:rStyle w:val="Strong"/>
          <w:sz w:val="22"/>
          <w:szCs w:val="22"/>
          <w:lang w:val="en-GB"/>
        </w:rPr>
        <w:t>Number and titles of lots</w:t>
      </w:r>
    </w:p>
    <w:p w14:paraId="0DBE85EB" w14:textId="77777777" w:rsidR="00E9047D" w:rsidRDefault="008A377D" w:rsidP="00FA43CC">
      <w:pPr>
        <w:pStyle w:val="Blockquote"/>
        <w:ind w:left="709"/>
        <w:jc w:val="both"/>
        <w:rPr>
          <w:rStyle w:val="Emphasis"/>
          <w:i w:val="0"/>
          <w:sz w:val="22"/>
          <w:szCs w:val="22"/>
          <w:lang w:val="en-GB"/>
        </w:rPr>
      </w:pPr>
      <w:r w:rsidRPr="00E36BD0">
        <w:rPr>
          <w:rStyle w:val="Emphasis"/>
          <w:i w:val="0"/>
          <w:sz w:val="22"/>
          <w:szCs w:val="22"/>
          <w:lang w:val="en-GB"/>
        </w:rPr>
        <w:t>O</w:t>
      </w:r>
      <w:r w:rsidR="00DA0ABA" w:rsidRPr="00E36BD0">
        <w:rPr>
          <w:rStyle w:val="Emphasis"/>
          <w:i w:val="0"/>
          <w:sz w:val="22"/>
          <w:szCs w:val="22"/>
          <w:lang w:val="en-GB"/>
        </w:rPr>
        <w:t>ne lot only</w:t>
      </w:r>
    </w:p>
    <w:p w14:paraId="61244B81" w14:textId="77777777" w:rsidR="006F5FD0" w:rsidRDefault="006F5FD0" w:rsidP="00584BF4">
      <w:pPr>
        <w:ind w:left="709" w:hanging="349"/>
        <w:outlineLvl w:val="0"/>
        <w:rPr>
          <w:rStyle w:val="Strong"/>
          <w:sz w:val="22"/>
          <w:szCs w:val="22"/>
          <w:lang w:val="en-GB"/>
        </w:rPr>
      </w:pPr>
      <w:r w:rsidRPr="00D225CC">
        <w:rPr>
          <w:rStyle w:val="Strong"/>
          <w:sz w:val="22"/>
          <w:szCs w:val="22"/>
          <w:lang w:val="en-GB"/>
        </w:rPr>
        <w:t>9.</w:t>
      </w:r>
      <w:r w:rsidR="00584BF4" w:rsidRPr="00D225CC">
        <w:rPr>
          <w:rStyle w:val="Strong"/>
          <w:sz w:val="22"/>
          <w:szCs w:val="22"/>
          <w:lang w:val="en-GB"/>
        </w:rPr>
        <w:tab/>
      </w:r>
      <w:r w:rsidRPr="00D225CC">
        <w:rPr>
          <w:rStyle w:val="Strong"/>
          <w:sz w:val="22"/>
          <w:szCs w:val="22"/>
          <w:lang w:val="en-GB"/>
        </w:rPr>
        <w:t>Maximum budget</w:t>
      </w:r>
    </w:p>
    <w:p w14:paraId="48718A79" w14:textId="116DA7F0" w:rsidR="006F5FD0" w:rsidRPr="00DF63ED" w:rsidRDefault="00DF63ED" w:rsidP="00725F9E">
      <w:pPr>
        <w:ind w:left="709"/>
        <w:outlineLvl w:val="0"/>
        <w:rPr>
          <w:sz w:val="22"/>
          <w:szCs w:val="22"/>
          <w:lang w:val="en-GB"/>
        </w:rPr>
      </w:pPr>
      <w:r w:rsidRPr="00DF63ED">
        <w:rPr>
          <w:szCs w:val="24"/>
          <w:lang w:val="sr-Cyrl-CS"/>
        </w:rPr>
        <w:lastRenderedPageBreak/>
        <w:t>1</w:t>
      </w:r>
      <w:r w:rsidR="00056863">
        <w:rPr>
          <w:szCs w:val="24"/>
          <w:lang w:val="sr-Latn-RS"/>
        </w:rPr>
        <w:t>.</w:t>
      </w:r>
      <w:r w:rsidRPr="00DF63ED">
        <w:rPr>
          <w:szCs w:val="24"/>
          <w:lang w:val="sr-Cyrl-CS"/>
        </w:rPr>
        <w:t xml:space="preserve"> 967</w:t>
      </w:r>
      <w:r w:rsidR="00056863">
        <w:rPr>
          <w:szCs w:val="24"/>
          <w:lang w:val="sr-Latn-RS"/>
        </w:rPr>
        <w:t>.</w:t>
      </w:r>
      <w:r w:rsidRPr="00DF63ED">
        <w:rPr>
          <w:szCs w:val="24"/>
          <w:lang w:val="sr-Cyrl-CS"/>
        </w:rPr>
        <w:t>137</w:t>
      </w:r>
      <w:r w:rsidRPr="00DF63ED">
        <w:rPr>
          <w:szCs w:val="24"/>
        </w:rPr>
        <w:t xml:space="preserve">,00 </w:t>
      </w:r>
      <w:r w:rsidR="006F5FD0" w:rsidRPr="00DF63ED">
        <w:rPr>
          <w:sz w:val="22"/>
          <w:szCs w:val="22"/>
        </w:rPr>
        <w:t>EUR</w:t>
      </w:r>
      <w:r w:rsidR="008A377D" w:rsidRPr="00DF63ED">
        <w:rPr>
          <w:sz w:val="22"/>
          <w:szCs w:val="22"/>
        </w:rPr>
        <w:t xml:space="preserve"> </w:t>
      </w:r>
    </w:p>
    <w:p w14:paraId="46DA3267" w14:textId="0B12B2D0" w:rsidR="006F5FD0" w:rsidRPr="00725F9E" w:rsidRDefault="00725F9E" w:rsidP="00725F9E">
      <w:pPr>
        <w:outlineLvl w:val="0"/>
        <w:rPr>
          <w:noProof/>
          <w:sz w:val="22"/>
          <w:szCs w:val="22"/>
          <w:lang w:val="en-GB"/>
        </w:rPr>
      </w:pPr>
      <w:r>
        <w:rPr>
          <w:sz w:val="22"/>
          <w:szCs w:val="22"/>
        </w:rPr>
        <w:t xml:space="preserve"> </w:t>
      </w:r>
      <w:r w:rsidR="006F5FD0" w:rsidRPr="00725F9E">
        <w:rPr>
          <w:b/>
          <w:noProof/>
          <w:sz w:val="22"/>
          <w:szCs w:val="22"/>
        </w:rPr>
        <w:t>10. Scope for additional services</w:t>
      </w:r>
    </w:p>
    <w:p w14:paraId="3BCC6938" w14:textId="6AC2AA02" w:rsidR="00715755" w:rsidRPr="006B7E49" w:rsidRDefault="00DC4F70" w:rsidP="00667904">
      <w:pPr>
        <w:pStyle w:val="Blockquote"/>
        <w:jc w:val="both"/>
        <w:rPr>
          <w:rStyle w:val="Emphasis"/>
          <w:i w:val="0"/>
          <w:sz w:val="22"/>
          <w:szCs w:val="22"/>
          <w:lang w:val="en-GB"/>
        </w:rPr>
      </w:pPr>
      <w:r w:rsidRPr="006B7E49">
        <w:rPr>
          <w:noProof/>
          <w:sz w:val="22"/>
          <w:szCs w:val="22"/>
          <w:lang w:val="en-GB"/>
        </w:rPr>
        <w:t xml:space="preserve">The </w:t>
      </w:r>
      <w:r w:rsidR="008D3DB8" w:rsidRPr="006B7E49">
        <w:rPr>
          <w:noProof/>
          <w:sz w:val="22"/>
          <w:szCs w:val="22"/>
          <w:lang w:val="en-GB"/>
        </w:rPr>
        <w:t>c</w:t>
      </w:r>
      <w:r w:rsidRPr="006B7E49">
        <w:rPr>
          <w:noProof/>
          <w:sz w:val="22"/>
          <w:szCs w:val="22"/>
          <w:lang w:val="en-GB"/>
        </w:rPr>
        <w:t xml:space="preserve">ontracting </w:t>
      </w:r>
      <w:r w:rsidR="008D3DB8" w:rsidRPr="006B7E49">
        <w:rPr>
          <w:noProof/>
          <w:sz w:val="22"/>
          <w:szCs w:val="22"/>
          <w:lang w:val="en-GB"/>
        </w:rPr>
        <w:t>a</w:t>
      </w:r>
      <w:r w:rsidRPr="006B7E49">
        <w:rPr>
          <w:noProof/>
          <w:sz w:val="22"/>
          <w:szCs w:val="22"/>
          <w:lang w:val="en-GB"/>
        </w:rPr>
        <w:t xml:space="preserve">uthority may, at its own discretion, extend the </w:t>
      </w:r>
      <w:r w:rsidR="00923572" w:rsidRPr="006B7E49">
        <w:rPr>
          <w:noProof/>
          <w:sz w:val="22"/>
          <w:szCs w:val="22"/>
          <w:lang w:val="en-GB"/>
        </w:rPr>
        <w:t xml:space="preserve">service contract </w:t>
      </w:r>
      <w:r w:rsidRPr="006B7E49">
        <w:rPr>
          <w:noProof/>
          <w:sz w:val="22"/>
          <w:szCs w:val="22"/>
          <w:lang w:val="en-GB"/>
        </w:rPr>
        <w:t>in duration and/or scope subject to the availability of fundin</w:t>
      </w:r>
      <w:r w:rsidR="00D240C3" w:rsidRPr="006B7E49">
        <w:rPr>
          <w:noProof/>
          <w:sz w:val="22"/>
          <w:szCs w:val="22"/>
          <w:lang w:val="en-GB"/>
        </w:rPr>
        <w:t>g</w:t>
      </w:r>
      <w:r w:rsidR="006738B9" w:rsidRPr="006B7E49">
        <w:rPr>
          <w:noProof/>
          <w:sz w:val="22"/>
          <w:szCs w:val="22"/>
          <w:lang w:val="en-GB"/>
        </w:rPr>
        <w:t xml:space="preserve"> </w:t>
      </w:r>
      <w:r w:rsidR="006B7E49" w:rsidRPr="006B7E49">
        <w:rPr>
          <w:noProof/>
          <w:sz w:val="22"/>
          <w:szCs w:val="22"/>
          <w:lang w:val="en-GB"/>
        </w:rPr>
        <w:t>acording to PRAG rules</w:t>
      </w:r>
      <w:r w:rsidR="00401C13" w:rsidRPr="006B7E49">
        <w:rPr>
          <w:noProof/>
          <w:sz w:val="22"/>
          <w:szCs w:val="22"/>
          <w:lang w:val="en-GB"/>
        </w:rPr>
        <w:t>.</w:t>
      </w:r>
      <w:r w:rsidRPr="006B7E49">
        <w:rPr>
          <w:noProof/>
          <w:sz w:val="22"/>
          <w:szCs w:val="22"/>
          <w:lang w:val="en-GB"/>
        </w:rPr>
        <w:t xml:space="preserve"> Any extension of the contract would be subject to satisfactory performance by the </w:t>
      </w:r>
      <w:r w:rsidR="008D3DB8" w:rsidRPr="006B7E49">
        <w:rPr>
          <w:noProof/>
          <w:sz w:val="22"/>
          <w:szCs w:val="22"/>
          <w:lang w:val="en-GB"/>
        </w:rPr>
        <w:t>c</w:t>
      </w:r>
      <w:r w:rsidRPr="006B7E49">
        <w:rPr>
          <w:noProof/>
          <w:sz w:val="22"/>
          <w:szCs w:val="22"/>
          <w:lang w:val="en-GB"/>
        </w:rPr>
        <w:t>ontractor.</w:t>
      </w:r>
    </w:p>
    <w:p w14:paraId="2BED4DFB" w14:textId="77777777" w:rsidR="006F5FD0" w:rsidRPr="00D225CC" w:rsidRDefault="00857A63">
      <w:pPr>
        <w:pStyle w:val="Blockquote"/>
        <w:jc w:val="both"/>
        <w:rPr>
          <w:sz w:val="22"/>
          <w:szCs w:val="22"/>
          <w:lang w:val="en-GB"/>
        </w:rPr>
      </w:pPr>
      <w:r>
        <w:rPr>
          <w:snapToGrid/>
          <w:sz w:val="22"/>
          <w:szCs w:val="22"/>
          <w:lang w:val="en-GB"/>
        </w:rPr>
        <w:pict w14:anchorId="67BB88AA">
          <v:line id="_x0000_s2052" style="position:absolute;left:0;text-align:left;z-index:2" from="-1.05pt,17.55pt" to="466.95pt,17.6pt" o:allowincell="f" strokecolor="#d4d4d4" strokeweight="1.75pt">
            <v:shadow on="t" origin=",32385f" offset="0,-1pt"/>
          </v:line>
        </w:pict>
      </w:r>
    </w:p>
    <w:p w14:paraId="49D55858" w14:textId="77777777" w:rsidR="006F5FD0" w:rsidRPr="00D225CC" w:rsidRDefault="006F5FD0" w:rsidP="00D517A4">
      <w:pPr>
        <w:jc w:val="center"/>
        <w:rPr>
          <w:sz w:val="28"/>
          <w:szCs w:val="28"/>
          <w:lang w:val="en-GB"/>
        </w:rPr>
      </w:pPr>
      <w:r w:rsidRPr="00D225CC">
        <w:rPr>
          <w:rStyle w:val="Strong"/>
          <w:sz w:val="28"/>
          <w:szCs w:val="28"/>
          <w:lang w:val="en-GB"/>
        </w:rPr>
        <w:t>CONDITIONS OF PARTICIPATION</w:t>
      </w:r>
    </w:p>
    <w:p w14:paraId="18AB10B9" w14:textId="77777777" w:rsidR="006F5FD0" w:rsidRPr="00D225CC" w:rsidRDefault="006F5FD0" w:rsidP="00584BF4">
      <w:pPr>
        <w:ind w:left="709" w:hanging="349"/>
        <w:outlineLvl w:val="0"/>
        <w:rPr>
          <w:sz w:val="22"/>
          <w:szCs w:val="22"/>
          <w:lang w:val="en-GB"/>
        </w:rPr>
      </w:pPr>
      <w:r w:rsidRPr="00D225CC">
        <w:rPr>
          <w:rStyle w:val="Strong"/>
          <w:sz w:val="22"/>
          <w:szCs w:val="22"/>
          <w:lang w:val="en-GB"/>
        </w:rPr>
        <w:t xml:space="preserve">11. </w:t>
      </w:r>
      <w:r w:rsidR="00584BF4" w:rsidRPr="00D225CC">
        <w:rPr>
          <w:rStyle w:val="Strong"/>
          <w:sz w:val="22"/>
          <w:szCs w:val="22"/>
          <w:lang w:val="en-GB"/>
        </w:rPr>
        <w:tab/>
      </w:r>
      <w:r w:rsidRPr="00D225CC">
        <w:rPr>
          <w:rStyle w:val="Strong"/>
          <w:sz w:val="22"/>
          <w:szCs w:val="22"/>
          <w:lang w:val="en-GB"/>
        </w:rPr>
        <w:t>Eligibility</w:t>
      </w:r>
    </w:p>
    <w:p w14:paraId="75AD3A22" w14:textId="77777777" w:rsidR="001F531F" w:rsidRPr="00D91C31" w:rsidRDefault="00571989" w:rsidP="000C614E">
      <w:pPr>
        <w:widowControl/>
        <w:spacing w:before="120" w:after="120"/>
        <w:ind w:left="709"/>
        <w:jc w:val="both"/>
        <w:rPr>
          <w:sz w:val="22"/>
          <w:szCs w:val="22"/>
          <w:lang w:val="en-GB"/>
        </w:rPr>
      </w:pPr>
      <w:r w:rsidRPr="00D91C31">
        <w:rPr>
          <w:sz w:val="22"/>
          <w:szCs w:val="22"/>
          <w:lang w:val="en-GB"/>
        </w:rPr>
        <w:t xml:space="preserve">Participation is open to all </w:t>
      </w:r>
      <w:r w:rsidRPr="00D91C31">
        <w:rPr>
          <w:rFonts w:eastAsia="Calibri" w:cs="Arial"/>
          <w:szCs w:val="24"/>
        </w:rPr>
        <w:t xml:space="preserve">natural persons who are nationals of and </w:t>
      </w:r>
      <w:r w:rsidRPr="00D91C31">
        <w:rPr>
          <w:sz w:val="22"/>
          <w:szCs w:val="22"/>
          <w:lang w:val="en-GB"/>
        </w:rPr>
        <w:t xml:space="preserve">legal persons </w:t>
      </w:r>
      <w:r w:rsidR="00853875" w:rsidRPr="00D91C31">
        <w:rPr>
          <w:sz w:val="22"/>
          <w:szCs w:val="22"/>
          <w:lang w:val="en-GB"/>
        </w:rPr>
        <w:t>(</w:t>
      </w:r>
      <w:r w:rsidRPr="00D91C31">
        <w:rPr>
          <w:sz w:val="22"/>
          <w:szCs w:val="22"/>
          <w:lang w:val="en-GB"/>
        </w:rPr>
        <w:t xml:space="preserve">participating either individually or in a grouping </w:t>
      </w:r>
      <w:r w:rsidR="00853875" w:rsidRPr="00D91C31">
        <w:rPr>
          <w:sz w:val="22"/>
          <w:szCs w:val="22"/>
          <w:lang w:val="en-GB"/>
        </w:rPr>
        <w:t xml:space="preserve">– </w:t>
      </w:r>
      <w:r w:rsidRPr="00D91C31">
        <w:rPr>
          <w:sz w:val="22"/>
          <w:szCs w:val="22"/>
          <w:lang w:val="en-GB"/>
        </w:rPr>
        <w:t>consortium</w:t>
      </w:r>
      <w:r w:rsidR="00853875" w:rsidRPr="00D91C31">
        <w:rPr>
          <w:sz w:val="22"/>
          <w:szCs w:val="22"/>
          <w:lang w:val="en-GB"/>
        </w:rPr>
        <w:t xml:space="preserve"> </w:t>
      </w:r>
      <w:r w:rsidR="000C614E" w:rsidRPr="00D91C31">
        <w:rPr>
          <w:sz w:val="22"/>
          <w:szCs w:val="22"/>
          <w:lang w:val="en-GB"/>
        </w:rPr>
        <w:t>–</w:t>
      </w:r>
      <w:r w:rsidRPr="00D91C31">
        <w:rPr>
          <w:sz w:val="22"/>
          <w:szCs w:val="22"/>
          <w:lang w:val="en-GB"/>
        </w:rPr>
        <w:t xml:space="preserve"> of tenderers</w:t>
      </w:r>
      <w:r w:rsidR="00853875" w:rsidRPr="00D91C31">
        <w:rPr>
          <w:sz w:val="22"/>
          <w:szCs w:val="22"/>
          <w:lang w:val="en-GB"/>
        </w:rPr>
        <w:t>)</w:t>
      </w:r>
      <w:r w:rsidRPr="00D91C31">
        <w:rPr>
          <w:sz w:val="22"/>
          <w:szCs w:val="22"/>
          <w:lang w:val="en-GB"/>
        </w:rPr>
        <w:t xml:space="preserve"> which are effectively established in a Member State of the European Union or in a eligible country or territory  as defined under the Regulation (EU) </w:t>
      </w:r>
      <w:r w:rsidR="000C614E" w:rsidRPr="00D91C31">
        <w:rPr>
          <w:sz w:val="22"/>
          <w:szCs w:val="22"/>
          <w:lang w:val="en-GB"/>
        </w:rPr>
        <w:t>No </w:t>
      </w:r>
      <w:r w:rsidRPr="00D91C31">
        <w:rPr>
          <w:sz w:val="22"/>
          <w:szCs w:val="22"/>
          <w:lang w:val="en-GB"/>
        </w:rPr>
        <w:t xml:space="preserve">236/2014 establishing common rules and procedures for the implementation of the Union's instruments for external action (CIR) for the applicable </w:t>
      </w:r>
      <w:r w:rsidR="000C614E" w:rsidRPr="00D91C31">
        <w:rPr>
          <w:sz w:val="22"/>
          <w:szCs w:val="22"/>
          <w:lang w:val="en-GB"/>
        </w:rPr>
        <w:t>i</w:t>
      </w:r>
      <w:r w:rsidRPr="00D91C31">
        <w:rPr>
          <w:sz w:val="22"/>
          <w:szCs w:val="22"/>
          <w:lang w:val="en-GB"/>
        </w:rPr>
        <w:t xml:space="preserve">nstrument under which the contract is financed (see also heading </w:t>
      </w:r>
      <w:r w:rsidR="00162F40" w:rsidRPr="00D91C31">
        <w:rPr>
          <w:sz w:val="22"/>
          <w:szCs w:val="22"/>
          <w:lang w:val="en-GB"/>
        </w:rPr>
        <w:t xml:space="preserve">29 </w:t>
      </w:r>
      <w:r w:rsidRPr="00D91C31">
        <w:rPr>
          <w:sz w:val="22"/>
          <w:szCs w:val="22"/>
          <w:lang w:val="en-GB"/>
        </w:rPr>
        <w:t>below)</w:t>
      </w:r>
      <w:r w:rsidRPr="00D91C31">
        <w:rPr>
          <w:rFonts w:eastAsia="Calibri" w:cs="Arial"/>
          <w:szCs w:val="24"/>
        </w:rPr>
        <w:t xml:space="preserve">. </w:t>
      </w:r>
      <w:r w:rsidRPr="00D91C31">
        <w:rPr>
          <w:sz w:val="22"/>
          <w:szCs w:val="22"/>
          <w:lang w:val="en-GB"/>
        </w:rPr>
        <w:t>Participation is also open to international organisations.</w:t>
      </w:r>
      <w:bookmarkStart w:id="0" w:name="_DV_M201"/>
      <w:bookmarkEnd w:id="0"/>
      <w:r w:rsidR="003B55F6" w:rsidRPr="00D91C31">
        <w:rPr>
          <w:rFonts w:eastAsia="Calibri" w:cs="Arial"/>
          <w:noProof/>
          <w:szCs w:val="24"/>
        </w:rPr>
        <w:t>]</w:t>
      </w:r>
    </w:p>
    <w:p w14:paraId="119C1BA5" w14:textId="77777777" w:rsidR="001F531F" w:rsidRPr="002C38A0" w:rsidRDefault="001F531F" w:rsidP="000C614E">
      <w:pPr>
        <w:widowControl/>
        <w:spacing w:before="120" w:after="120"/>
        <w:ind w:left="709"/>
        <w:jc w:val="both"/>
        <w:rPr>
          <w:sz w:val="16"/>
          <w:szCs w:val="16"/>
          <w:lang w:val="en-GB"/>
        </w:rPr>
      </w:pPr>
      <w:r w:rsidRPr="00D91C31">
        <w:rPr>
          <w:sz w:val="22"/>
          <w:szCs w:val="22"/>
        </w:rPr>
        <w:t>Please be aware that after the United Kingdom's withdrawal from the EU, the rules of access to EU procurement procedures of economic operators established in third countries will apply to candidates or tenderers from the United Kingdom depending on the outcome of negotiations. In case such access is not provided by legal provisions in force at the time of contract award, candidates or tenderers from the United Kingdom could be rejected from the procurement procedure.</w:t>
      </w:r>
      <w:r w:rsidRPr="00D91C31">
        <w:rPr>
          <w:rFonts w:eastAsia="Calibri" w:cs="Arial"/>
          <w:noProof/>
          <w:sz w:val="16"/>
          <w:szCs w:val="16"/>
        </w:rPr>
        <w:t>]</w:t>
      </w:r>
    </w:p>
    <w:p w14:paraId="2CDD54FF" w14:textId="6C3AC60F" w:rsidR="006F5FD0" w:rsidRPr="006B7E49" w:rsidRDefault="00FA43CC" w:rsidP="002E3EA3">
      <w:pPr>
        <w:ind w:left="284" w:right="26"/>
        <w:outlineLvl w:val="0"/>
        <w:rPr>
          <w:rStyle w:val="Strong"/>
          <w:b w:val="0"/>
          <w:color w:val="FF0000"/>
          <w:sz w:val="22"/>
          <w:szCs w:val="22"/>
          <w:lang w:val="en-GB"/>
        </w:rPr>
      </w:pPr>
      <w:r>
        <w:rPr>
          <w:rStyle w:val="Strong"/>
          <w:sz w:val="22"/>
          <w:szCs w:val="22"/>
          <w:lang w:val="en-GB"/>
        </w:rPr>
        <w:t>12.</w:t>
      </w:r>
      <w:r w:rsidR="00584BF4" w:rsidRPr="00D225CC">
        <w:rPr>
          <w:rStyle w:val="Strong"/>
          <w:sz w:val="22"/>
          <w:szCs w:val="22"/>
          <w:lang w:val="en-GB"/>
        </w:rPr>
        <w:tab/>
      </w:r>
      <w:r w:rsidR="00081067">
        <w:rPr>
          <w:rStyle w:val="Strong"/>
          <w:sz w:val="22"/>
          <w:szCs w:val="22"/>
          <w:lang w:val="en-GB"/>
        </w:rPr>
        <w:t>Tendering</w:t>
      </w:r>
    </w:p>
    <w:p w14:paraId="42127C20" w14:textId="204EF46E" w:rsidR="006F5FD0" w:rsidRPr="00D225CC" w:rsidRDefault="006F5FD0" w:rsidP="002E3EA3">
      <w:pPr>
        <w:pStyle w:val="Blockquote"/>
        <w:ind w:left="709" w:right="26"/>
        <w:jc w:val="both"/>
        <w:rPr>
          <w:sz w:val="22"/>
          <w:szCs w:val="22"/>
          <w:lang w:val="en-GB"/>
        </w:rPr>
      </w:pPr>
      <w:r w:rsidRPr="00D225CC">
        <w:rPr>
          <w:sz w:val="22"/>
          <w:szCs w:val="22"/>
          <w:lang w:val="en-GB"/>
        </w:rPr>
        <w:t xml:space="preserve">All eligible natural and legal persons (as per item 11 above) or groupings of such persons (consortia) may </w:t>
      </w:r>
      <w:proofErr w:type="gramStart"/>
      <w:r w:rsidR="00081067">
        <w:rPr>
          <w:sz w:val="22"/>
          <w:szCs w:val="22"/>
          <w:lang w:val="en-GB"/>
        </w:rPr>
        <w:t>tendering</w:t>
      </w:r>
      <w:proofErr w:type="gramEnd"/>
      <w:r w:rsidRPr="00D225CC">
        <w:rPr>
          <w:sz w:val="22"/>
          <w:szCs w:val="22"/>
          <w:lang w:val="en-GB"/>
        </w:rPr>
        <w:t>.</w:t>
      </w:r>
    </w:p>
    <w:p w14:paraId="5A30A806" w14:textId="77777777" w:rsidR="006F5FD0" w:rsidRPr="00D225CC" w:rsidRDefault="006F5FD0" w:rsidP="002E3EA3">
      <w:pPr>
        <w:pStyle w:val="Blockquote"/>
        <w:ind w:left="709" w:right="26"/>
        <w:jc w:val="both"/>
        <w:rPr>
          <w:sz w:val="22"/>
          <w:szCs w:val="22"/>
          <w:lang w:val="en-GB"/>
        </w:rPr>
      </w:pPr>
      <w:r w:rsidRPr="00D225CC">
        <w:rPr>
          <w:sz w:val="22"/>
          <w:szCs w:val="22"/>
          <w:lang w:val="en-GB"/>
        </w:rPr>
        <w:t xml:space="preserve">A consortium may be a permanent, </w:t>
      </w:r>
      <w:proofErr w:type="gramStart"/>
      <w:r w:rsidRPr="00D225CC">
        <w:rPr>
          <w:sz w:val="22"/>
          <w:szCs w:val="22"/>
          <w:lang w:val="en-GB"/>
        </w:rPr>
        <w:t>legally-established</w:t>
      </w:r>
      <w:proofErr w:type="gramEnd"/>
      <w:r w:rsidRPr="00D225CC">
        <w:rPr>
          <w:sz w:val="22"/>
          <w:szCs w:val="22"/>
          <w:lang w:val="en-GB"/>
        </w:rPr>
        <w:t xml:space="preserve"> grouping or a grouping which has been constituted informally for a specific tender procedure. All members of a consortium (i</w:t>
      </w:r>
      <w:r w:rsidR="008A377D">
        <w:rPr>
          <w:sz w:val="22"/>
          <w:szCs w:val="22"/>
          <w:lang w:val="en-GB"/>
        </w:rPr>
        <w:t>.</w:t>
      </w:r>
      <w:r w:rsidRPr="00D225CC">
        <w:rPr>
          <w:sz w:val="22"/>
          <w:szCs w:val="22"/>
          <w:lang w:val="en-GB"/>
        </w:rPr>
        <w:t>e</w:t>
      </w:r>
      <w:r w:rsidR="008A377D">
        <w:rPr>
          <w:sz w:val="22"/>
          <w:szCs w:val="22"/>
          <w:lang w:val="en-GB"/>
        </w:rPr>
        <w:t>.</w:t>
      </w:r>
      <w:r w:rsidRPr="00D225CC">
        <w:rPr>
          <w:sz w:val="22"/>
          <w:szCs w:val="22"/>
          <w:lang w:val="en-GB"/>
        </w:rPr>
        <w:t xml:space="preserve">, the leader and all other </w:t>
      </w:r>
      <w:r w:rsidR="003232ED" w:rsidRPr="00D225CC">
        <w:rPr>
          <w:sz w:val="22"/>
          <w:szCs w:val="22"/>
          <w:lang w:val="en-GB"/>
        </w:rPr>
        <w:t>members</w:t>
      </w:r>
      <w:r w:rsidRPr="00D225CC">
        <w:rPr>
          <w:sz w:val="22"/>
          <w:szCs w:val="22"/>
          <w:lang w:val="en-GB"/>
        </w:rPr>
        <w:t xml:space="preserve">) are jointly and severally liable to the </w:t>
      </w:r>
      <w:r w:rsidR="008D3DB8">
        <w:rPr>
          <w:sz w:val="22"/>
          <w:szCs w:val="22"/>
          <w:lang w:val="en-GB"/>
        </w:rPr>
        <w:t>c</w:t>
      </w:r>
      <w:r w:rsidRPr="00D225CC">
        <w:rPr>
          <w:sz w:val="22"/>
          <w:szCs w:val="22"/>
          <w:lang w:val="en-GB"/>
        </w:rPr>
        <w:t xml:space="preserve">ontracting </w:t>
      </w:r>
      <w:r w:rsidR="008D3DB8">
        <w:rPr>
          <w:sz w:val="22"/>
          <w:szCs w:val="22"/>
          <w:lang w:val="en-GB"/>
        </w:rPr>
        <w:t>a</w:t>
      </w:r>
      <w:r w:rsidRPr="00D225CC">
        <w:rPr>
          <w:sz w:val="22"/>
          <w:szCs w:val="22"/>
          <w:lang w:val="en-GB"/>
        </w:rPr>
        <w:t>uthority.</w:t>
      </w:r>
    </w:p>
    <w:p w14:paraId="17AAC433" w14:textId="77777777" w:rsidR="006F5FD0" w:rsidRPr="00D225CC" w:rsidRDefault="006F5FD0" w:rsidP="002E3EA3">
      <w:pPr>
        <w:pStyle w:val="Blockquote"/>
        <w:ind w:left="709" w:right="26"/>
        <w:jc w:val="both"/>
        <w:rPr>
          <w:sz w:val="22"/>
          <w:szCs w:val="22"/>
          <w:lang w:val="en-GB"/>
        </w:rPr>
      </w:pPr>
      <w:r w:rsidRPr="00D225CC">
        <w:rPr>
          <w:sz w:val="22"/>
          <w:szCs w:val="22"/>
          <w:lang w:val="en-GB"/>
        </w:rPr>
        <w:t xml:space="preserve">The participation of an ineligible natural or legal person (as per item 11) will result in the automatic exclusion of that person. </w:t>
      </w:r>
      <w:proofErr w:type="gramStart"/>
      <w:r w:rsidRPr="00D225CC">
        <w:rPr>
          <w:sz w:val="22"/>
          <w:szCs w:val="22"/>
          <w:lang w:val="en-GB"/>
        </w:rPr>
        <w:t>In particular, if</w:t>
      </w:r>
      <w:proofErr w:type="gramEnd"/>
      <w:r w:rsidRPr="00D225CC">
        <w:rPr>
          <w:sz w:val="22"/>
          <w:szCs w:val="22"/>
          <w:lang w:val="en-GB"/>
        </w:rPr>
        <w:t xml:space="preserve"> that ineligible person belongs to a consortium, the whole consortium will be excluded.</w:t>
      </w:r>
    </w:p>
    <w:p w14:paraId="0D35A016" w14:textId="447F21F7" w:rsidR="006F5FD0" w:rsidRPr="00CB3209" w:rsidRDefault="006F5FD0" w:rsidP="002E3EA3">
      <w:pPr>
        <w:ind w:left="709" w:right="26" w:hanging="349"/>
        <w:outlineLvl w:val="0"/>
        <w:rPr>
          <w:sz w:val="22"/>
          <w:szCs w:val="22"/>
          <w:lang w:val="en-GB"/>
        </w:rPr>
      </w:pPr>
      <w:r w:rsidRPr="00D225CC">
        <w:rPr>
          <w:rStyle w:val="Strong"/>
          <w:sz w:val="22"/>
          <w:szCs w:val="22"/>
          <w:lang w:val="en-GB"/>
        </w:rPr>
        <w:t xml:space="preserve">13. </w:t>
      </w:r>
      <w:r w:rsidR="00584BF4" w:rsidRPr="00D225CC">
        <w:rPr>
          <w:rStyle w:val="Strong"/>
          <w:sz w:val="22"/>
          <w:szCs w:val="22"/>
          <w:lang w:val="en-GB"/>
        </w:rPr>
        <w:tab/>
      </w:r>
      <w:r w:rsidRPr="00D225CC">
        <w:rPr>
          <w:rStyle w:val="Strong"/>
          <w:sz w:val="22"/>
          <w:szCs w:val="22"/>
          <w:lang w:val="en-GB"/>
        </w:rPr>
        <w:t xml:space="preserve">Number of </w:t>
      </w:r>
      <w:r w:rsidR="00211BF5" w:rsidRPr="00CB3209">
        <w:rPr>
          <w:rStyle w:val="Strong"/>
          <w:sz w:val="22"/>
          <w:szCs w:val="22"/>
          <w:lang w:val="en-GB"/>
        </w:rPr>
        <w:t>tenders</w:t>
      </w:r>
    </w:p>
    <w:p w14:paraId="5D4B3160" w14:textId="49CFEEE6" w:rsidR="006F5FD0" w:rsidRPr="00CB3209" w:rsidRDefault="006F5FD0" w:rsidP="002E3EA3">
      <w:pPr>
        <w:pStyle w:val="Blockquote"/>
        <w:ind w:left="709" w:right="26"/>
        <w:jc w:val="both"/>
        <w:rPr>
          <w:sz w:val="22"/>
          <w:szCs w:val="22"/>
          <w:lang w:val="en-GB"/>
        </w:rPr>
      </w:pPr>
      <w:r w:rsidRPr="00D225CC">
        <w:rPr>
          <w:sz w:val="22"/>
          <w:szCs w:val="22"/>
          <w:lang w:val="en-GB"/>
        </w:rPr>
        <w:t xml:space="preserve">No more than one </w:t>
      </w:r>
      <w:r w:rsidR="00211BF5" w:rsidRPr="00CB3209">
        <w:rPr>
          <w:sz w:val="22"/>
          <w:szCs w:val="22"/>
          <w:lang w:val="en-GB"/>
        </w:rPr>
        <w:t>tender</w:t>
      </w:r>
      <w:r w:rsidRPr="00CB3209">
        <w:rPr>
          <w:sz w:val="22"/>
          <w:szCs w:val="22"/>
          <w:lang w:val="en-GB"/>
        </w:rPr>
        <w:t xml:space="preserve"> can be submitte</w:t>
      </w:r>
      <w:r w:rsidR="00087A72" w:rsidRPr="00CB3209">
        <w:rPr>
          <w:sz w:val="22"/>
          <w:szCs w:val="22"/>
          <w:lang w:val="en-GB"/>
        </w:rPr>
        <w:t xml:space="preserve">d by a natural or legal person </w:t>
      </w:r>
      <w:r w:rsidRPr="00CB3209">
        <w:rPr>
          <w:sz w:val="22"/>
          <w:szCs w:val="22"/>
          <w:lang w:val="en-GB"/>
        </w:rPr>
        <w:t xml:space="preserve">whatever the form of participation (as an individual legal entity or as leader or </w:t>
      </w:r>
      <w:r w:rsidR="003232ED" w:rsidRPr="00CB3209">
        <w:rPr>
          <w:sz w:val="22"/>
          <w:szCs w:val="22"/>
          <w:lang w:val="en-GB"/>
        </w:rPr>
        <w:t xml:space="preserve">member </w:t>
      </w:r>
      <w:r w:rsidRPr="00CB3209">
        <w:rPr>
          <w:sz w:val="22"/>
          <w:szCs w:val="22"/>
          <w:lang w:val="en-GB"/>
        </w:rPr>
        <w:t xml:space="preserve">of a consortium submitting </w:t>
      </w:r>
      <w:proofErr w:type="gramStart"/>
      <w:r w:rsidRPr="00CB3209">
        <w:rPr>
          <w:sz w:val="22"/>
          <w:szCs w:val="22"/>
          <w:lang w:val="en-GB"/>
        </w:rPr>
        <w:t>an</w:t>
      </w:r>
      <w:proofErr w:type="gramEnd"/>
      <w:r w:rsidRPr="00CB3209">
        <w:rPr>
          <w:sz w:val="22"/>
          <w:szCs w:val="22"/>
          <w:lang w:val="en-GB"/>
        </w:rPr>
        <w:t xml:space="preserve"> </w:t>
      </w:r>
      <w:r w:rsidR="00211BF5" w:rsidRPr="00CB3209">
        <w:rPr>
          <w:sz w:val="22"/>
          <w:szCs w:val="22"/>
          <w:lang w:val="en-GB"/>
        </w:rPr>
        <w:t>tender</w:t>
      </w:r>
      <w:r w:rsidRPr="00CB3209">
        <w:rPr>
          <w:sz w:val="22"/>
          <w:szCs w:val="22"/>
          <w:lang w:val="en-GB"/>
        </w:rPr>
        <w:t xml:space="preserve">). </w:t>
      </w:r>
      <w:proofErr w:type="gramStart"/>
      <w:r w:rsidRPr="00CB3209">
        <w:rPr>
          <w:sz w:val="22"/>
          <w:szCs w:val="22"/>
          <w:lang w:val="en-GB"/>
        </w:rPr>
        <w:t>In the event that</w:t>
      </w:r>
      <w:proofErr w:type="gramEnd"/>
      <w:r w:rsidRPr="00CB3209">
        <w:rPr>
          <w:sz w:val="22"/>
          <w:szCs w:val="22"/>
          <w:lang w:val="en-GB"/>
        </w:rPr>
        <w:t xml:space="preserve"> a natural or legal person submits more than one </w:t>
      </w:r>
      <w:r w:rsidR="00211BF5" w:rsidRPr="00CB3209">
        <w:rPr>
          <w:sz w:val="22"/>
          <w:szCs w:val="22"/>
          <w:lang w:val="en-GB"/>
        </w:rPr>
        <w:t>tender</w:t>
      </w:r>
      <w:r w:rsidRPr="00CB3209">
        <w:rPr>
          <w:sz w:val="22"/>
          <w:szCs w:val="22"/>
          <w:lang w:val="en-GB"/>
        </w:rPr>
        <w:t xml:space="preserve">, all </w:t>
      </w:r>
      <w:r w:rsidR="00CB3209" w:rsidRPr="00CB3209">
        <w:rPr>
          <w:sz w:val="22"/>
          <w:szCs w:val="22"/>
          <w:lang w:val="en-GB"/>
        </w:rPr>
        <w:t>tenderer</w:t>
      </w:r>
      <w:r w:rsidRPr="00CB3209">
        <w:rPr>
          <w:sz w:val="22"/>
          <w:szCs w:val="22"/>
          <w:lang w:val="en-GB"/>
        </w:rPr>
        <w:t xml:space="preserve"> in which that person has participated </w:t>
      </w:r>
      <w:r w:rsidR="00CB759D" w:rsidRPr="00CB3209">
        <w:rPr>
          <w:sz w:val="22"/>
          <w:szCs w:val="22"/>
          <w:lang w:val="en-GB"/>
        </w:rPr>
        <w:t>will</w:t>
      </w:r>
      <w:r w:rsidRPr="00CB3209">
        <w:rPr>
          <w:sz w:val="22"/>
          <w:szCs w:val="22"/>
          <w:lang w:val="en-GB"/>
        </w:rPr>
        <w:t xml:space="preserve"> be excluded.</w:t>
      </w:r>
    </w:p>
    <w:p w14:paraId="28B2115C" w14:textId="77777777" w:rsidR="006F5FD0" w:rsidRPr="00D225CC" w:rsidRDefault="00D91C31" w:rsidP="002E3EA3">
      <w:pPr>
        <w:ind w:left="709" w:right="26" w:hanging="349"/>
        <w:outlineLvl w:val="0"/>
        <w:rPr>
          <w:sz w:val="22"/>
          <w:szCs w:val="22"/>
          <w:lang w:val="en-GB"/>
        </w:rPr>
      </w:pPr>
      <w:r>
        <w:rPr>
          <w:rStyle w:val="Strong"/>
          <w:sz w:val="22"/>
          <w:szCs w:val="22"/>
          <w:lang w:val="en-GB"/>
        </w:rPr>
        <w:t>14</w:t>
      </w:r>
      <w:r w:rsidR="006F5FD0" w:rsidRPr="00D225CC">
        <w:rPr>
          <w:rStyle w:val="Strong"/>
          <w:sz w:val="22"/>
          <w:szCs w:val="22"/>
          <w:lang w:val="en-GB"/>
        </w:rPr>
        <w:t xml:space="preserve">. </w:t>
      </w:r>
      <w:r w:rsidR="00584BF4" w:rsidRPr="00D225CC">
        <w:rPr>
          <w:rStyle w:val="Strong"/>
          <w:sz w:val="22"/>
          <w:szCs w:val="22"/>
          <w:lang w:val="en-GB"/>
        </w:rPr>
        <w:tab/>
      </w:r>
      <w:r w:rsidR="006F5FD0" w:rsidRPr="00D225CC">
        <w:rPr>
          <w:rStyle w:val="Strong"/>
          <w:sz w:val="22"/>
          <w:szCs w:val="22"/>
          <w:lang w:val="en-GB"/>
        </w:rPr>
        <w:t>Grounds for exclusion</w:t>
      </w:r>
    </w:p>
    <w:p w14:paraId="5250B5F6" w14:textId="77777777" w:rsidR="006F5FD0" w:rsidRDefault="006F5FD0" w:rsidP="002E3EA3">
      <w:pPr>
        <w:pStyle w:val="Blockquote"/>
        <w:ind w:left="709" w:right="26"/>
        <w:jc w:val="both"/>
        <w:rPr>
          <w:sz w:val="22"/>
          <w:szCs w:val="22"/>
          <w:lang w:val="en-GB"/>
        </w:rPr>
      </w:pPr>
      <w:r w:rsidRPr="00D225CC">
        <w:rPr>
          <w:sz w:val="22"/>
          <w:szCs w:val="22"/>
          <w:lang w:val="en-GB"/>
        </w:rPr>
        <w:t>As part of the application form, candidates must</w:t>
      </w:r>
      <w:r w:rsidR="00750FF8" w:rsidRPr="00D225CC">
        <w:rPr>
          <w:sz w:val="22"/>
          <w:szCs w:val="22"/>
          <w:lang w:val="en-GB"/>
        </w:rPr>
        <w:t xml:space="preserve"> submit a </w:t>
      </w:r>
      <w:r w:rsidR="000F0F6C" w:rsidRPr="00D225CC">
        <w:rPr>
          <w:sz w:val="22"/>
          <w:szCs w:val="22"/>
          <w:lang w:val="en-GB"/>
        </w:rPr>
        <w:t xml:space="preserve">signed </w:t>
      </w:r>
      <w:r w:rsidR="002D266E" w:rsidRPr="00D225CC">
        <w:rPr>
          <w:sz w:val="22"/>
          <w:szCs w:val="22"/>
          <w:lang w:val="en-GB"/>
        </w:rPr>
        <w:t>declaration</w:t>
      </w:r>
      <w:r w:rsidR="000F0F6C" w:rsidRPr="00D225CC">
        <w:rPr>
          <w:sz w:val="22"/>
          <w:szCs w:val="22"/>
          <w:lang w:val="en-GB"/>
        </w:rPr>
        <w:t>,</w:t>
      </w:r>
      <w:r w:rsidR="00750FF8" w:rsidRPr="00D225CC">
        <w:rPr>
          <w:sz w:val="22"/>
          <w:szCs w:val="22"/>
          <w:lang w:val="en-GB"/>
        </w:rPr>
        <w:t xml:space="preserve"> </w:t>
      </w:r>
      <w:r w:rsidR="000F0F6C" w:rsidRPr="00D225CC">
        <w:rPr>
          <w:sz w:val="22"/>
          <w:szCs w:val="22"/>
          <w:lang w:val="en-GB"/>
        </w:rPr>
        <w:t xml:space="preserve">included in the standard application form, </w:t>
      </w:r>
      <w:r w:rsidR="00750FF8" w:rsidRPr="00D225CC">
        <w:rPr>
          <w:sz w:val="22"/>
          <w:szCs w:val="22"/>
          <w:lang w:val="en-GB"/>
        </w:rPr>
        <w:t>to the effect that they are not in any of</w:t>
      </w:r>
      <w:r w:rsidRPr="00D225CC">
        <w:rPr>
          <w:sz w:val="22"/>
          <w:szCs w:val="22"/>
          <w:lang w:val="en-GB"/>
        </w:rPr>
        <w:t xml:space="preserve"> </w:t>
      </w:r>
      <w:r w:rsidR="00A433A6" w:rsidRPr="00D225CC">
        <w:rPr>
          <w:sz w:val="22"/>
          <w:szCs w:val="22"/>
          <w:lang w:val="en-GB"/>
        </w:rPr>
        <w:t xml:space="preserve">the </w:t>
      </w:r>
      <w:r w:rsidR="00750FF8" w:rsidRPr="00D225CC">
        <w:rPr>
          <w:sz w:val="22"/>
          <w:szCs w:val="22"/>
          <w:lang w:val="en-GB"/>
        </w:rPr>
        <w:t xml:space="preserve">exclusion situations </w:t>
      </w:r>
      <w:r w:rsidR="00A433A6" w:rsidRPr="00D225CC">
        <w:rPr>
          <w:sz w:val="22"/>
          <w:szCs w:val="22"/>
          <w:lang w:val="en-GB"/>
        </w:rPr>
        <w:t>listed</w:t>
      </w:r>
      <w:r w:rsidR="00750FF8" w:rsidRPr="00D225CC">
        <w:rPr>
          <w:sz w:val="22"/>
          <w:szCs w:val="22"/>
          <w:lang w:val="en-GB"/>
        </w:rPr>
        <w:t xml:space="preserve"> </w:t>
      </w:r>
      <w:r w:rsidRPr="00D225CC">
        <w:rPr>
          <w:sz w:val="22"/>
          <w:szCs w:val="22"/>
          <w:lang w:val="en-GB"/>
        </w:rPr>
        <w:t>in Section 2.</w:t>
      </w:r>
      <w:r w:rsidR="008D3DB8">
        <w:rPr>
          <w:sz w:val="22"/>
          <w:szCs w:val="22"/>
          <w:lang w:val="en-GB"/>
        </w:rPr>
        <w:t>6</w:t>
      </w:r>
      <w:r w:rsidRPr="00D225CC">
        <w:rPr>
          <w:sz w:val="22"/>
          <w:szCs w:val="22"/>
          <w:lang w:val="en-GB"/>
        </w:rPr>
        <w:t>.</w:t>
      </w:r>
      <w:r w:rsidR="008D3DB8">
        <w:rPr>
          <w:sz w:val="22"/>
          <w:szCs w:val="22"/>
          <w:lang w:val="en-GB"/>
        </w:rPr>
        <w:t>10.1.</w:t>
      </w:r>
      <w:r w:rsidR="00D25B05" w:rsidRPr="00D225CC">
        <w:rPr>
          <w:sz w:val="22"/>
          <w:szCs w:val="22"/>
          <w:lang w:val="en-GB"/>
        </w:rPr>
        <w:t xml:space="preserve"> </w:t>
      </w:r>
      <w:r w:rsidRPr="00D225CC">
        <w:rPr>
          <w:sz w:val="22"/>
          <w:szCs w:val="22"/>
          <w:lang w:val="en-GB"/>
        </w:rPr>
        <w:t xml:space="preserve">of the </w:t>
      </w:r>
      <w:r w:rsidRPr="00FA43CC">
        <w:rPr>
          <w:sz w:val="22"/>
          <w:szCs w:val="22"/>
          <w:lang w:val="en-GB"/>
        </w:rPr>
        <w:t>P</w:t>
      </w:r>
      <w:r w:rsidR="00C9783F" w:rsidRPr="00FA43CC">
        <w:rPr>
          <w:sz w:val="22"/>
          <w:szCs w:val="22"/>
          <w:lang w:val="en-GB"/>
        </w:rPr>
        <w:t>RAG</w:t>
      </w:r>
      <w:r w:rsidR="00C545B1">
        <w:rPr>
          <w:sz w:val="22"/>
          <w:szCs w:val="22"/>
          <w:lang w:val="en-GB"/>
        </w:rPr>
        <w:t>.</w:t>
      </w:r>
    </w:p>
    <w:p w14:paraId="7D617967" w14:textId="77777777" w:rsidR="00B44140" w:rsidRPr="00D225CC" w:rsidRDefault="00B44140" w:rsidP="002E3EA3">
      <w:pPr>
        <w:pStyle w:val="Blockquote"/>
        <w:ind w:left="709" w:right="26"/>
        <w:jc w:val="both"/>
        <w:rPr>
          <w:sz w:val="22"/>
          <w:szCs w:val="22"/>
          <w:lang w:val="en-GB"/>
        </w:rPr>
      </w:pPr>
      <w:r>
        <w:rPr>
          <w:sz w:val="22"/>
          <w:szCs w:val="22"/>
          <w:lang w:val="en-GB"/>
        </w:rPr>
        <w:t>Candidates included in the lists of EU restrictive measures (see Section 2.</w:t>
      </w:r>
      <w:r w:rsidR="008D3DB8">
        <w:rPr>
          <w:sz w:val="22"/>
          <w:szCs w:val="22"/>
          <w:lang w:val="en-GB"/>
        </w:rPr>
        <w:t>4.</w:t>
      </w:r>
      <w:r>
        <w:rPr>
          <w:sz w:val="22"/>
          <w:szCs w:val="22"/>
          <w:lang w:val="en-GB"/>
        </w:rPr>
        <w:t xml:space="preserve"> of the PRAG) </w:t>
      </w:r>
      <w:proofErr w:type="gramStart"/>
      <w:r>
        <w:rPr>
          <w:sz w:val="22"/>
          <w:szCs w:val="22"/>
          <w:lang w:val="en-GB"/>
        </w:rPr>
        <w:t>at the moment</w:t>
      </w:r>
      <w:proofErr w:type="gramEnd"/>
      <w:r>
        <w:rPr>
          <w:sz w:val="22"/>
          <w:szCs w:val="22"/>
          <w:lang w:val="en-GB"/>
        </w:rPr>
        <w:t xml:space="preserve"> of the award decision cannot be awarded the contract.</w:t>
      </w:r>
    </w:p>
    <w:p w14:paraId="1F7B58DC" w14:textId="77777777" w:rsidR="006F5FD0" w:rsidRPr="00D225CC" w:rsidRDefault="00D91C31" w:rsidP="002E3EA3">
      <w:pPr>
        <w:ind w:left="709" w:right="26" w:hanging="349"/>
        <w:outlineLvl w:val="0"/>
        <w:rPr>
          <w:sz w:val="22"/>
          <w:szCs w:val="22"/>
          <w:lang w:val="en-GB"/>
        </w:rPr>
      </w:pPr>
      <w:r>
        <w:rPr>
          <w:rStyle w:val="Strong"/>
          <w:sz w:val="22"/>
          <w:szCs w:val="22"/>
          <w:lang w:val="en-GB"/>
        </w:rPr>
        <w:lastRenderedPageBreak/>
        <w:t>15</w:t>
      </w:r>
      <w:r w:rsidR="006F5FD0" w:rsidRPr="00D225CC">
        <w:rPr>
          <w:rStyle w:val="Strong"/>
          <w:sz w:val="22"/>
          <w:szCs w:val="22"/>
          <w:lang w:val="en-GB"/>
        </w:rPr>
        <w:t xml:space="preserve">. </w:t>
      </w:r>
      <w:r w:rsidR="00584BF4" w:rsidRPr="00D225CC">
        <w:rPr>
          <w:rStyle w:val="Strong"/>
          <w:sz w:val="22"/>
          <w:szCs w:val="22"/>
          <w:lang w:val="en-GB"/>
        </w:rPr>
        <w:tab/>
      </w:r>
      <w:r w:rsidR="006F5FD0" w:rsidRPr="00D225CC">
        <w:rPr>
          <w:rStyle w:val="Strong"/>
          <w:sz w:val="22"/>
          <w:szCs w:val="22"/>
          <w:lang w:val="en-GB"/>
        </w:rPr>
        <w:t>Sub-contracting</w:t>
      </w:r>
    </w:p>
    <w:p w14:paraId="5A0CADE3" w14:textId="77777777" w:rsidR="00E9047D" w:rsidRPr="009D7E12" w:rsidRDefault="006D6080" w:rsidP="002E3EA3">
      <w:pPr>
        <w:pStyle w:val="Blockquote"/>
        <w:ind w:left="709" w:right="26"/>
        <w:jc w:val="both"/>
        <w:rPr>
          <w:sz w:val="22"/>
          <w:szCs w:val="22"/>
        </w:rPr>
      </w:pPr>
      <w:r w:rsidRPr="009D7E12">
        <w:rPr>
          <w:sz w:val="22"/>
          <w:szCs w:val="22"/>
        </w:rPr>
        <w:t>Subcontracting is allowed</w:t>
      </w:r>
      <w:r w:rsidR="00C545B1" w:rsidRPr="009D7E12">
        <w:rPr>
          <w:sz w:val="22"/>
          <w:szCs w:val="22"/>
        </w:rPr>
        <w:t>.</w:t>
      </w:r>
    </w:p>
    <w:p w14:paraId="3377BF9F" w14:textId="77777777" w:rsidR="006F5FD0" w:rsidRPr="00D225CC" w:rsidRDefault="00857A63">
      <w:pPr>
        <w:keepNext/>
        <w:jc w:val="center"/>
        <w:rPr>
          <w:sz w:val="28"/>
          <w:szCs w:val="28"/>
          <w:lang w:val="en-GB"/>
        </w:rPr>
      </w:pPr>
      <w:r>
        <w:rPr>
          <w:snapToGrid/>
          <w:sz w:val="22"/>
          <w:szCs w:val="22"/>
          <w:lang w:val="en-GB"/>
        </w:rPr>
        <w:pict w14:anchorId="2076E14A">
          <v:line id="_x0000_s2053" style="position:absolute;left:0;text-align:left;z-index:3" from="1.5pt,2.05pt" to="469.5pt,2.1pt" o:allowincell="f" strokecolor="#d4d4d4" strokeweight="1.75pt">
            <v:shadow on="t" origin=",32385f" offset="0,-1pt"/>
          </v:line>
        </w:pict>
      </w:r>
      <w:r w:rsidR="006F5FD0" w:rsidRPr="00D225CC">
        <w:rPr>
          <w:rStyle w:val="Strong"/>
          <w:sz w:val="28"/>
          <w:szCs w:val="28"/>
          <w:lang w:val="en-GB"/>
        </w:rPr>
        <w:t>PROVISIONAL TIMETABLE</w:t>
      </w:r>
    </w:p>
    <w:p w14:paraId="13FF0EA8" w14:textId="77777777" w:rsidR="006F5FD0" w:rsidRPr="00D225CC" w:rsidRDefault="00A82FA0" w:rsidP="00571687">
      <w:pPr>
        <w:ind w:left="709" w:hanging="349"/>
        <w:outlineLvl w:val="0"/>
        <w:rPr>
          <w:sz w:val="22"/>
          <w:szCs w:val="22"/>
          <w:lang w:val="en-GB"/>
        </w:rPr>
      </w:pPr>
      <w:r>
        <w:rPr>
          <w:rStyle w:val="Strong"/>
          <w:sz w:val="22"/>
          <w:szCs w:val="22"/>
          <w:lang w:val="en-GB"/>
        </w:rPr>
        <w:t>16</w:t>
      </w:r>
      <w:r w:rsidR="006F5FD0" w:rsidRPr="00D225CC">
        <w:rPr>
          <w:rStyle w:val="Strong"/>
          <w:sz w:val="22"/>
          <w:szCs w:val="22"/>
          <w:lang w:val="en-GB"/>
        </w:rPr>
        <w:t xml:space="preserve">. </w:t>
      </w:r>
      <w:r w:rsidR="00584BF4" w:rsidRPr="00D225CC">
        <w:rPr>
          <w:rStyle w:val="Strong"/>
          <w:sz w:val="22"/>
          <w:szCs w:val="22"/>
          <w:lang w:val="en-GB"/>
        </w:rPr>
        <w:tab/>
      </w:r>
      <w:r w:rsidR="006F5FD0" w:rsidRPr="00D225CC">
        <w:rPr>
          <w:rStyle w:val="Strong"/>
          <w:sz w:val="22"/>
          <w:szCs w:val="22"/>
          <w:lang w:val="en-GB"/>
        </w:rPr>
        <w:t>Provisional commencement date of the contract</w:t>
      </w:r>
    </w:p>
    <w:p w14:paraId="3AE1F8FB" w14:textId="6766F3B9" w:rsidR="006F5FD0" w:rsidRPr="00913D2E" w:rsidRDefault="00D7194D" w:rsidP="00FA43CC">
      <w:pPr>
        <w:pStyle w:val="Blockquote"/>
        <w:ind w:left="709"/>
        <w:jc w:val="both"/>
        <w:rPr>
          <w:rStyle w:val="Emphasis"/>
        </w:rPr>
      </w:pPr>
      <w:r w:rsidRPr="00913D2E">
        <w:rPr>
          <w:rStyle w:val="Emphasis"/>
          <w:i w:val="0"/>
          <w:sz w:val="22"/>
          <w:szCs w:val="22"/>
          <w:lang w:val="en-GB"/>
        </w:rPr>
        <w:t>15.0</w:t>
      </w:r>
      <w:r w:rsidR="00C17963" w:rsidRPr="00913D2E">
        <w:rPr>
          <w:rStyle w:val="Emphasis"/>
          <w:i w:val="0"/>
          <w:sz w:val="22"/>
          <w:szCs w:val="22"/>
          <w:lang w:val="en-GB"/>
        </w:rPr>
        <w:t>4</w:t>
      </w:r>
      <w:r w:rsidRPr="00913D2E">
        <w:rPr>
          <w:rStyle w:val="Emphasis"/>
          <w:i w:val="0"/>
          <w:sz w:val="22"/>
          <w:szCs w:val="22"/>
          <w:lang w:val="en-GB"/>
        </w:rPr>
        <w:t>.202</w:t>
      </w:r>
      <w:r w:rsidR="006B7E49" w:rsidRPr="00913D2E">
        <w:rPr>
          <w:rStyle w:val="Emphasis"/>
          <w:i w:val="0"/>
          <w:sz w:val="22"/>
          <w:szCs w:val="22"/>
          <w:lang w:val="en-GB"/>
        </w:rPr>
        <w:t>2</w:t>
      </w:r>
      <w:r w:rsidRPr="00913D2E">
        <w:rPr>
          <w:rStyle w:val="Emphasis"/>
          <w:i w:val="0"/>
          <w:sz w:val="22"/>
          <w:szCs w:val="22"/>
          <w:lang w:val="en-GB"/>
        </w:rPr>
        <w:t>.</w:t>
      </w:r>
    </w:p>
    <w:p w14:paraId="0A1986A2" w14:textId="77777777" w:rsidR="006F5FD0" w:rsidRPr="00D225CC" w:rsidRDefault="00A82FA0" w:rsidP="00571687">
      <w:pPr>
        <w:ind w:left="709" w:hanging="349"/>
        <w:outlineLvl w:val="0"/>
        <w:rPr>
          <w:sz w:val="22"/>
          <w:szCs w:val="22"/>
          <w:lang w:val="en-GB"/>
        </w:rPr>
      </w:pPr>
      <w:r>
        <w:rPr>
          <w:rStyle w:val="Strong"/>
          <w:sz w:val="22"/>
          <w:szCs w:val="22"/>
          <w:lang w:val="en-GB"/>
        </w:rPr>
        <w:t>17</w:t>
      </w:r>
      <w:r w:rsidR="006F5FD0" w:rsidRPr="00D225CC">
        <w:rPr>
          <w:rStyle w:val="Strong"/>
          <w:sz w:val="22"/>
          <w:szCs w:val="22"/>
          <w:lang w:val="en-GB"/>
        </w:rPr>
        <w:t xml:space="preserve">. </w:t>
      </w:r>
      <w:r w:rsidR="00584BF4" w:rsidRPr="00D225CC">
        <w:rPr>
          <w:rStyle w:val="Strong"/>
          <w:sz w:val="22"/>
          <w:szCs w:val="22"/>
          <w:lang w:val="en-GB"/>
        </w:rPr>
        <w:tab/>
      </w:r>
      <w:r w:rsidR="006F5FD0" w:rsidRPr="00D225CC">
        <w:rPr>
          <w:rStyle w:val="Strong"/>
          <w:sz w:val="22"/>
          <w:szCs w:val="22"/>
          <w:lang w:val="en-GB"/>
        </w:rPr>
        <w:t xml:space="preserve">Initial period of </w:t>
      </w:r>
      <w:r w:rsidR="00476D80">
        <w:rPr>
          <w:rStyle w:val="Strong"/>
          <w:sz w:val="22"/>
          <w:szCs w:val="22"/>
          <w:lang w:val="en-GB"/>
        </w:rPr>
        <w:t>implementation of tasks</w:t>
      </w:r>
      <w:r w:rsidR="00476D80" w:rsidRPr="00D225CC">
        <w:rPr>
          <w:rStyle w:val="Strong"/>
          <w:sz w:val="22"/>
          <w:szCs w:val="22"/>
          <w:lang w:val="en-GB"/>
        </w:rPr>
        <w:t xml:space="preserve"> </w:t>
      </w:r>
    </w:p>
    <w:p w14:paraId="104EB957" w14:textId="77777777" w:rsidR="006F5FD0" w:rsidRPr="00913D2E" w:rsidRDefault="00D7194D" w:rsidP="00FA43CC">
      <w:pPr>
        <w:pStyle w:val="Blockquote"/>
        <w:ind w:left="709"/>
        <w:jc w:val="both"/>
        <w:rPr>
          <w:rStyle w:val="Emphasis"/>
        </w:rPr>
      </w:pPr>
      <w:r w:rsidRPr="00913D2E">
        <w:rPr>
          <w:rStyle w:val="Emphasis"/>
          <w:i w:val="0"/>
          <w:sz w:val="22"/>
          <w:szCs w:val="22"/>
          <w:lang w:val="en-GB"/>
        </w:rPr>
        <w:t>26 months</w:t>
      </w:r>
      <w:r w:rsidR="006F5FD0" w:rsidRPr="00913D2E">
        <w:rPr>
          <w:rStyle w:val="Emphasis"/>
          <w:i w:val="0"/>
          <w:sz w:val="22"/>
          <w:szCs w:val="22"/>
          <w:lang w:val="en-GB"/>
        </w:rPr>
        <w:t xml:space="preserve"> </w:t>
      </w:r>
    </w:p>
    <w:p w14:paraId="3728F2D5" w14:textId="77777777" w:rsidR="006F5FD0" w:rsidRPr="00D225CC" w:rsidRDefault="00857A63">
      <w:pPr>
        <w:rPr>
          <w:sz w:val="22"/>
          <w:szCs w:val="22"/>
          <w:lang w:val="en-GB"/>
        </w:rPr>
      </w:pPr>
      <w:r>
        <w:rPr>
          <w:snapToGrid/>
          <w:sz w:val="22"/>
          <w:szCs w:val="22"/>
          <w:lang w:val="en-GB"/>
        </w:rPr>
        <w:pict w14:anchorId="0BAD8D35">
          <v:line id="_x0000_s2054" style="position:absolute;z-index:4" from="0,12pt" to="468pt,12.05pt" o:allowincell="f" strokecolor="#d4d4d4" strokeweight="1.75pt">
            <v:shadow on="t" origin=",32385f" offset="0,-1pt"/>
          </v:line>
        </w:pict>
      </w:r>
    </w:p>
    <w:p w14:paraId="38F8A002" w14:textId="77777777" w:rsidR="006F5FD0" w:rsidRPr="00D225CC" w:rsidRDefault="006F5FD0">
      <w:pPr>
        <w:jc w:val="center"/>
        <w:rPr>
          <w:sz w:val="28"/>
          <w:szCs w:val="28"/>
          <w:lang w:val="en-GB"/>
        </w:rPr>
      </w:pPr>
      <w:r w:rsidRPr="00D225CC">
        <w:rPr>
          <w:rStyle w:val="Strong"/>
          <w:sz w:val="28"/>
          <w:szCs w:val="28"/>
          <w:lang w:val="en-GB"/>
        </w:rPr>
        <w:t>SELECTION AND AWARD CRITERIA</w:t>
      </w:r>
    </w:p>
    <w:p w14:paraId="351F4345" w14:textId="77777777" w:rsidR="006F5FD0" w:rsidRPr="00D225CC" w:rsidRDefault="00A82FA0" w:rsidP="002E3EA3">
      <w:pPr>
        <w:ind w:left="709" w:hanging="349"/>
        <w:outlineLvl w:val="0"/>
        <w:rPr>
          <w:sz w:val="22"/>
          <w:szCs w:val="22"/>
          <w:lang w:val="en-GB"/>
        </w:rPr>
      </w:pPr>
      <w:r>
        <w:rPr>
          <w:rStyle w:val="Strong"/>
          <w:sz w:val="22"/>
          <w:szCs w:val="22"/>
          <w:lang w:val="en-GB"/>
        </w:rPr>
        <w:t>18</w:t>
      </w:r>
      <w:r w:rsidR="006F5FD0" w:rsidRPr="00D225CC">
        <w:rPr>
          <w:rStyle w:val="Strong"/>
          <w:sz w:val="22"/>
          <w:szCs w:val="22"/>
          <w:lang w:val="en-GB"/>
        </w:rPr>
        <w:t xml:space="preserve">. </w:t>
      </w:r>
      <w:r w:rsidR="00584BF4" w:rsidRPr="00D225CC">
        <w:rPr>
          <w:rStyle w:val="Strong"/>
          <w:sz w:val="22"/>
          <w:szCs w:val="22"/>
          <w:lang w:val="en-GB"/>
        </w:rPr>
        <w:tab/>
      </w:r>
      <w:r w:rsidR="006F5FD0" w:rsidRPr="00D225CC">
        <w:rPr>
          <w:rStyle w:val="Strong"/>
          <w:sz w:val="22"/>
          <w:szCs w:val="22"/>
          <w:lang w:val="en-GB"/>
        </w:rPr>
        <w:t>Selection criteria</w:t>
      </w:r>
    </w:p>
    <w:p w14:paraId="0B64800B" w14:textId="4D49DDD7" w:rsidR="006F5FD0" w:rsidRPr="00D225CC" w:rsidRDefault="006F5FD0" w:rsidP="002E3EA3">
      <w:pPr>
        <w:pStyle w:val="Blockquote"/>
        <w:ind w:left="709" w:right="0"/>
        <w:jc w:val="both"/>
        <w:rPr>
          <w:sz w:val="22"/>
          <w:szCs w:val="22"/>
          <w:lang w:val="en-GB"/>
        </w:rPr>
      </w:pPr>
      <w:bookmarkStart w:id="1" w:name="_Hlk92754497"/>
      <w:r w:rsidRPr="0051514D">
        <w:rPr>
          <w:sz w:val="22"/>
          <w:szCs w:val="22"/>
          <w:lang w:val="en-GB"/>
        </w:rPr>
        <w:t xml:space="preserve">The following selection criteria </w:t>
      </w:r>
      <w:r w:rsidR="00087A72" w:rsidRPr="0051514D">
        <w:rPr>
          <w:sz w:val="22"/>
          <w:szCs w:val="22"/>
          <w:lang w:val="en-GB"/>
        </w:rPr>
        <w:t xml:space="preserve">will be applied to </w:t>
      </w:r>
      <w:r w:rsidR="00E264BF">
        <w:rPr>
          <w:sz w:val="22"/>
          <w:szCs w:val="22"/>
          <w:lang w:val="en-GB"/>
        </w:rPr>
        <w:t>tenderers</w:t>
      </w:r>
      <w:r w:rsidR="00087A72" w:rsidRPr="0051514D">
        <w:rPr>
          <w:sz w:val="22"/>
          <w:szCs w:val="22"/>
          <w:lang w:val="en-GB"/>
        </w:rPr>
        <w:t xml:space="preserve">. </w:t>
      </w:r>
      <w:r w:rsidRPr="0051514D">
        <w:rPr>
          <w:sz w:val="22"/>
          <w:szCs w:val="22"/>
          <w:lang w:val="en-GB"/>
        </w:rPr>
        <w:t xml:space="preserve">In the case of </w:t>
      </w:r>
      <w:r w:rsidR="00862862">
        <w:rPr>
          <w:sz w:val="22"/>
          <w:szCs w:val="22"/>
          <w:lang w:val="en-GB"/>
        </w:rPr>
        <w:t>tender</w:t>
      </w:r>
      <w:r w:rsidRPr="0051514D">
        <w:rPr>
          <w:sz w:val="22"/>
          <w:szCs w:val="22"/>
          <w:lang w:val="en-GB"/>
        </w:rPr>
        <w:t xml:space="preserve"> submitted by a consortium, these selection criteria will be applied to the consortium </w:t>
      </w:r>
      <w:proofErr w:type="gramStart"/>
      <w:r w:rsidRPr="0051514D">
        <w:rPr>
          <w:sz w:val="22"/>
          <w:szCs w:val="22"/>
          <w:lang w:val="en-GB"/>
        </w:rPr>
        <w:t>as a whole</w:t>
      </w:r>
      <w:r w:rsidR="00C00193">
        <w:rPr>
          <w:sz w:val="22"/>
          <w:szCs w:val="22"/>
          <w:lang w:val="en-GB"/>
        </w:rPr>
        <w:t xml:space="preserve"> </w:t>
      </w:r>
      <w:r w:rsidR="00E65777">
        <w:rPr>
          <w:sz w:val="22"/>
          <w:szCs w:val="22"/>
          <w:lang w:val="en-GB"/>
        </w:rPr>
        <w:t>unless</w:t>
      </w:r>
      <w:proofErr w:type="gramEnd"/>
      <w:r w:rsidR="00C00193">
        <w:rPr>
          <w:sz w:val="22"/>
          <w:szCs w:val="22"/>
          <w:lang w:val="en-GB"/>
        </w:rPr>
        <w:t xml:space="preserve"> specified otherwise</w:t>
      </w:r>
      <w:r w:rsidR="00DD30EE">
        <w:rPr>
          <w:sz w:val="22"/>
          <w:szCs w:val="22"/>
          <w:lang w:val="en-GB"/>
        </w:rPr>
        <w:t xml:space="preserve">. The selection criteria will not be applied to natural persons </w:t>
      </w:r>
      <w:r w:rsidR="002F40A8">
        <w:rPr>
          <w:sz w:val="22"/>
          <w:szCs w:val="22"/>
          <w:lang w:val="en-GB"/>
        </w:rPr>
        <w:t xml:space="preserve">and </w:t>
      </w:r>
      <w:r w:rsidR="006330E3">
        <w:rPr>
          <w:sz w:val="22"/>
          <w:szCs w:val="22"/>
          <w:lang w:val="en-GB"/>
        </w:rPr>
        <w:t>single-member</w:t>
      </w:r>
      <w:r w:rsidR="002F40A8">
        <w:rPr>
          <w:sz w:val="22"/>
          <w:szCs w:val="22"/>
          <w:lang w:val="en-GB"/>
        </w:rPr>
        <w:t xml:space="preserve"> companies </w:t>
      </w:r>
      <w:r w:rsidR="00DD30EE">
        <w:rPr>
          <w:sz w:val="22"/>
          <w:szCs w:val="22"/>
          <w:lang w:val="en-GB"/>
        </w:rPr>
        <w:t>when they are sub-contractors.</w:t>
      </w:r>
    </w:p>
    <w:p w14:paraId="2990CE89" w14:textId="43435740" w:rsidR="006F5FD0" w:rsidRPr="00D225CC" w:rsidRDefault="00571687" w:rsidP="002E3EA3">
      <w:pPr>
        <w:pStyle w:val="Blockquote"/>
        <w:ind w:left="1134" w:right="0" w:hanging="284"/>
        <w:jc w:val="both"/>
        <w:rPr>
          <w:sz w:val="22"/>
          <w:szCs w:val="22"/>
          <w:lang w:val="en-GB"/>
        </w:rPr>
      </w:pPr>
      <w:r w:rsidRPr="00FA43CC">
        <w:rPr>
          <w:b/>
          <w:sz w:val="22"/>
          <w:szCs w:val="22"/>
          <w:lang w:val="en-GB"/>
        </w:rPr>
        <w:t>1)</w:t>
      </w:r>
      <w:r w:rsidRPr="00FA43CC">
        <w:rPr>
          <w:b/>
          <w:sz w:val="22"/>
          <w:szCs w:val="22"/>
          <w:lang w:val="en-GB"/>
        </w:rPr>
        <w:tab/>
      </w:r>
      <w:r w:rsidR="006F5FD0" w:rsidRPr="008272C0">
        <w:rPr>
          <w:b/>
          <w:sz w:val="22"/>
          <w:szCs w:val="22"/>
          <w:u w:val="single"/>
          <w:lang w:val="en-GB"/>
        </w:rPr>
        <w:t xml:space="preserve">Economic and financial </w:t>
      </w:r>
      <w:r w:rsidR="001C64F1" w:rsidRPr="008272C0">
        <w:rPr>
          <w:b/>
          <w:sz w:val="22"/>
          <w:szCs w:val="22"/>
          <w:u w:val="single"/>
          <w:lang w:val="en-GB"/>
        </w:rPr>
        <w:t xml:space="preserve">capacity </w:t>
      </w:r>
      <w:r w:rsidR="006F5FD0" w:rsidRPr="008272C0">
        <w:rPr>
          <w:b/>
          <w:sz w:val="22"/>
          <w:szCs w:val="22"/>
          <w:u w:val="single"/>
          <w:lang w:val="en-GB"/>
        </w:rPr>
        <w:t xml:space="preserve">of </w:t>
      </w:r>
      <w:r w:rsidR="00263AFB">
        <w:rPr>
          <w:b/>
          <w:sz w:val="22"/>
          <w:szCs w:val="22"/>
          <w:u w:val="single"/>
          <w:lang w:val="en-GB"/>
        </w:rPr>
        <w:t>tenderer</w:t>
      </w:r>
      <w:r w:rsidR="00087A72" w:rsidRPr="004F34C4">
        <w:rPr>
          <w:b/>
          <w:sz w:val="22"/>
          <w:szCs w:val="22"/>
          <w:lang w:val="en-GB"/>
        </w:rPr>
        <w:t xml:space="preserve"> </w:t>
      </w:r>
      <w:proofErr w:type="gramStart"/>
      <w:r w:rsidR="00087A72" w:rsidRPr="003B200D">
        <w:rPr>
          <w:b/>
          <w:sz w:val="22"/>
          <w:szCs w:val="22"/>
          <w:lang w:val="en-GB"/>
        </w:rPr>
        <w:t>(</w:t>
      </w:r>
      <w:r w:rsidR="00087A72" w:rsidRPr="003B200D">
        <w:rPr>
          <w:sz w:val="22"/>
          <w:szCs w:val="22"/>
          <w:lang w:val="en-GB"/>
        </w:rPr>
        <w:t xml:space="preserve"> item</w:t>
      </w:r>
      <w:proofErr w:type="gramEnd"/>
      <w:r w:rsidR="00087A72" w:rsidRPr="003B200D">
        <w:rPr>
          <w:sz w:val="22"/>
          <w:szCs w:val="22"/>
          <w:lang w:val="en-GB"/>
        </w:rPr>
        <w:t xml:space="preserve"> </w:t>
      </w:r>
      <w:bookmarkStart w:id="2" w:name="_Hlk92779810"/>
      <w:r w:rsidR="00087A72" w:rsidRPr="003B200D">
        <w:rPr>
          <w:sz w:val="22"/>
          <w:szCs w:val="22"/>
          <w:lang w:val="en-GB"/>
        </w:rPr>
        <w:t xml:space="preserve">3 of the </w:t>
      </w:r>
      <w:r w:rsidR="00EE177E" w:rsidRPr="003B200D">
        <w:rPr>
          <w:sz w:val="22"/>
          <w:szCs w:val="22"/>
          <w:lang w:val="en-GB"/>
        </w:rPr>
        <w:t>service tender submission form</w:t>
      </w:r>
      <w:bookmarkEnd w:id="2"/>
      <w:r w:rsidR="00087A72" w:rsidRPr="003B200D">
        <w:rPr>
          <w:sz w:val="22"/>
          <w:szCs w:val="22"/>
          <w:lang w:val="en-GB"/>
        </w:rPr>
        <w:t>)</w:t>
      </w:r>
      <w:r w:rsidR="00663C6D" w:rsidRPr="003B200D">
        <w:rPr>
          <w:sz w:val="22"/>
          <w:szCs w:val="22"/>
          <w:lang w:val="en-GB"/>
        </w:rPr>
        <w:t>.</w:t>
      </w:r>
      <w:r w:rsidR="00663C6D" w:rsidRPr="004F34C4">
        <w:rPr>
          <w:sz w:val="22"/>
          <w:szCs w:val="22"/>
          <w:lang w:val="en-GB"/>
        </w:rPr>
        <w:t xml:space="preserve"> In case of </w:t>
      </w:r>
      <w:r w:rsidR="004E1482">
        <w:rPr>
          <w:sz w:val="22"/>
          <w:szCs w:val="22"/>
          <w:lang w:val="en-GB"/>
        </w:rPr>
        <w:t>candidate</w:t>
      </w:r>
      <w:r w:rsidR="00663C6D" w:rsidRPr="004F34C4">
        <w:rPr>
          <w:sz w:val="22"/>
          <w:szCs w:val="22"/>
          <w:lang w:val="en-GB"/>
        </w:rPr>
        <w:t xml:space="preserve"> being a public body, equivalent information should be provided</w:t>
      </w:r>
      <w:r w:rsidR="006A66DA" w:rsidRPr="004F34C4">
        <w:rPr>
          <w:sz w:val="22"/>
          <w:szCs w:val="22"/>
          <w:lang w:val="en-GB"/>
        </w:rPr>
        <w:t>.</w:t>
      </w:r>
      <w:r w:rsidR="00663C6D">
        <w:rPr>
          <w:sz w:val="22"/>
          <w:szCs w:val="22"/>
          <w:lang w:val="en-GB"/>
        </w:rPr>
        <w:t xml:space="preserve"> </w:t>
      </w:r>
      <w:r w:rsidR="005558E0">
        <w:rPr>
          <w:sz w:val="22"/>
          <w:szCs w:val="22"/>
          <w:lang w:val="en-GB"/>
        </w:rPr>
        <w:t xml:space="preserve">The reference period which will be </w:t>
      </w:r>
      <w:proofErr w:type="gramStart"/>
      <w:r w:rsidR="005558E0">
        <w:rPr>
          <w:sz w:val="22"/>
          <w:szCs w:val="22"/>
          <w:lang w:val="en-GB"/>
        </w:rPr>
        <w:t>taken into account</w:t>
      </w:r>
      <w:proofErr w:type="gramEnd"/>
      <w:r w:rsidR="005558E0">
        <w:rPr>
          <w:sz w:val="22"/>
          <w:szCs w:val="22"/>
          <w:lang w:val="en-GB"/>
        </w:rPr>
        <w:t xml:space="preserve"> will be the last three </w:t>
      </w:r>
      <w:r w:rsidR="00F5218A">
        <w:rPr>
          <w:sz w:val="22"/>
          <w:szCs w:val="22"/>
          <w:lang w:val="en-GB"/>
        </w:rPr>
        <w:t xml:space="preserve">financial </w:t>
      </w:r>
      <w:r w:rsidR="005558E0">
        <w:rPr>
          <w:sz w:val="22"/>
          <w:szCs w:val="22"/>
          <w:lang w:val="en-GB"/>
        </w:rPr>
        <w:t>years for which accounts have been closed.</w:t>
      </w:r>
    </w:p>
    <w:p w14:paraId="33501B83" w14:textId="77777777" w:rsidR="007471C5" w:rsidRPr="00D257C1" w:rsidRDefault="007471C5" w:rsidP="002E3EA3">
      <w:pPr>
        <w:pStyle w:val="Blockquote"/>
        <w:tabs>
          <w:tab w:val="left" w:pos="284"/>
        </w:tabs>
        <w:ind w:left="1320" w:right="0"/>
        <w:jc w:val="both"/>
        <w:rPr>
          <w:sz w:val="22"/>
          <w:szCs w:val="22"/>
          <w:lang w:val="en-GB"/>
        </w:rPr>
      </w:pPr>
      <w:r w:rsidRPr="00D257C1">
        <w:rPr>
          <w:sz w:val="22"/>
          <w:szCs w:val="22"/>
          <w:lang w:val="en-GB"/>
        </w:rPr>
        <w:t>Criteria</w:t>
      </w:r>
      <w:r w:rsidR="001E50A2" w:rsidRPr="00D257C1">
        <w:rPr>
          <w:sz w:val="22"/>
          <w:szCs w:val="22"/>
          <w:lang w:val="en-GB"/>
        </w:rPr>
        <w:t xml:space="preserve"> for legal and natural persons</w:t>
      </w:r>
      <w:r w:rsidRPr="00D257C1">
        <w:rPr>
          <w:sz w:val="22"/>
          <w:szCs w:val="22"/>
          <w:lang w:val="en-GB"/>
        </w:rPr>
        <w:t>:</w:t>
      </w:r>
      <w:r w:rsidR="006C0EB6" w:rsidRPr="00D257C1">
        <w:rPr>
          <w:sz w:val="22"/>
          <w:szCs w:val="22"/>
          <w:lang w:val="en-GB"/>
        </w:rPr>
        <w:t xml:space="preserve"> </w:t>
      </w:r>
    </w:p>
    <w:p w14:paraId="233C3DD8" w14:textId="0DC5ECAF" w:rsidR="005D5764" w:rsidRPr="00CB3209" w:rsidRDefault="007471C5" w:rsidP="002E3EA3">
      <w:pPr>
        <w:pStyle w:val="Blockquote"/>
        <w:tabs>
          <w:tab w:val="left" w:pos="284"/>
        </w:tabs>
        <w:spacing w:before="0"/>
        <w:ind w:left="1320" w:right="0"/>
        <w:jc w:val="both"/>
        <w:rPr>
          <w:sz w:val="22"/>
          <w:szCs w:val="22"/>
          <w:lang w:val="en-GB"/>
        </w:rPr>
      </w:pPr>
      <w:r w:rsidRPr="00CB3209">
        <w:rPr>
          <w:sz w:val="22"/>
          <w:szCs w:val="22"/>
          <w:lang w:val="es-ES_tradnl"/>
        </w:rPr>
        <w:t>1</w:t>
      </w:r>
      <w:r w:rsidR="005D5764" w:rsidRPr="00CB3209">
        <w:rPr>
          <w:sz w:val="22"/>
          <w:szCs w:val="22"/>
          <w:lang w:val="en-GB"/>
        </w:rPr>
        <w:t xml:space="preserve"> the average annual turnover of the candidate must </w:t>
      </w:r>
      <w:r w:rsidR="00FA56A6" w:rsidRPr="00CB3209">
        <w:rPr>
          <w:sz w:val="22"/>
          <w:szCs w:val="22"/>
          <w:lang w:val="en-GB"/>
        </w:rPr>
        <w:t>exceed minimum</w:t>
      </w:r>
      <w:r w:rsidR="005D5764" w:rsidRPr="00CB3209">
        <w:rPr>
          <w:sz w:val="22"/>
          <w:szCs w:val="22"/>
          <w:lang w:val="en-GB"/>
        </w:rPr>
        <w:t xml:space="preserve"> 4.000.000,00 </w:t>
      </w:r>
      <w:proofErr w:type="gramStart"/>
      <w:r w:rsidR="005D5764" w:rsidRPr="00CB3209">
        <w:rPr>
          <w:sz w:val="22"/>
          <w:szCs w:val="22"/>
          <w:lang w:val="en-GB"/>
        </w:rPr>
        <w:t xml:space="preserve">EUR </w:t>
      </w:r>
      <w:r w:rsidR="00D257C1" w:rsidRPr="00CB3209">
        <w:rPr>
          <w:sz w:val="22"/>
          <w:szCs w:val="22"/>
          <w:lang w:val="en-GB"/>
        </w:rPr>
        <w:t xml:space="preserve"> per</w:t>
      </w:r>
      <w:proofErr w:type="gramEnd"/>
      <w:r w:rsidR="00D257C1" w:rsidRPr="00CB3209">
        <w:rPr>
          <w:sz w:val="22"/>
          <w:szCs w:val="22"/>
          <w:lang w:val="en-GB"/>
        </w:rPr>
        <w:t xml:space="preserve"> year</w:t>
      </w:r>
    </w:p>
    <w:p w14:paraId="52FAB59C" w14:textId="4876C278" w:rsidR="0051514D" w:rsidRDefault="007471C5" w:rsidP="002E3EA3">
      <w:pPr>
        <w:pStyle w:val="Blockquote"/>
        <w:spacing w:before="0"/>
        <w:ind w:left="1320" w:right="0"/>
        <w:jc w:val="both"/>
        <w:rPr>
          <w:sz w:val="22"/>
          <w:szCs w:val="22"/>
          <w:lang w:val="en-GB"/>
        </w:rPr>
      </w:pPr>
      <w:r w:rsidRPr="00CB3209">
        <w:rPr>
          <w:sz w:val="22"/>
          <w:szCs w:val="22"/>
          <w:lang w:val="es-ES_tradnl"/>
        </w:rPr>
        <w:t>2</w:t>
      </w:r>
      <w:r w:rsidR="00D257C1" w:rsidRPr="00CB3209">
        <w:rPr>
          <w:sz w:val="22"/>
          <w:szCs w:val="22"/>
          <w:lang w:val="en-GB"/>
        </w:rPr>
        <w:t xml:space="preserve"> Current ratio (current assets/current liabilities) in the last year for which accounts have been closed must be at least 1.</w:t>
      </w:r>
      <w:r w:rsidR="00D257C1" w:rsidRPr="00CB3209" w:rsidDel="00795E5F">
        <w:rPr>
          <w:sz w:val="22"/>
          <w:szCs w:val="22"/>
          <w:lang w:val="en-GB"/>
        </w:rPr>
        <w:t xml:space="preserve"> </w:t>
      </w:r>
      <w:r w:rsidR="00D257C1" w:rsidRPr="00CB3209">
        <w:rPr>
          <w:sz w:val="22"/>
          <w:szCs w:val="22"/>
          <w:lang w:val="en-GB"/>
        </w:rPr>
        <w:t>In case of a consortium this criterion must be fulfilled by each member</w:t>
      </w:r>
      <w:r w:rsidR="00862862">
        <w:rPr>
          <w:sz w:val="22"/>
          <w:szCs w:val="22"/>
          <w:lang w:val="en-GB"/>
        </w:rPr>
        <w:t>.</w:t>
      </w:r>
    </w:p>
    <w:p w14:paraId="0F0F5581" w14:textId="623D479D" w:rsidR="00862862" w:rsidRPr="00CB3209" w:rsidRDefault="00862862" w:rsidP="002E3EA3">
      <w:pPr>
        <w:pStyle w:val="Blockquote"/>
        <w:spacing w:before="0"/>
        <w:ind w:left="1320" w:right="0"/>
        <w:jc w:val="both"/>
        <w:rPr>
          <w:sz w:val="22"/>
          <w:szCs w:val="22"/>
          <w:lang w:val="es-ES_tradnl"/>
        </w:rPr>
      </w:pPr>
      <w:r>
        <w:rPr>
          <w:sz w:val="22"/>
          <w:szCs w:val="22"/>
          <w:lang w:val="en-GB"/>
        </w:rPr>
        <w:t xml:space="preserve">Tenderer must submit adequate evidence </w:t>
      </w:r>
      <w:proofErr w:type="gramStart"/>
      <w:r>
        <w:rPr>
          <w:sz w:val="22"/>
          <w:szCs w:val="22"/>
          <w:lang w:val="en-GB"/>
        </w:rPr>
        <w:t xml:space="preserve">of </w:t>
      </w:r>
      <w:r w:rsidR="001C112E">
        <w:rPr>
          <w:sz w:val="22"/>
          <w:szCs w:val="22"/>
          <w:lang w:val="en-GB"/>
        </w:rPr>
        <w:t xml:space="preserve"> economic</w:t>
      </w:r>
      <w:proofErr w:type="gramEnd"/>
      <w:r w:rsidR="001C112E">
        <w:rPr>
          <w:sz w:val="22"/>
          <w:szCs w:val="22"/>
          <w:lang w:val="en-GB"/>
        </w:rPr>
        <w:t xml:space="preserve"> and financial capacity.</w:t>
      </w:r>
    </w:p>
    <w:p w14:paraId="7715FDAE" w14:textId="61C53981" w:rsidR="005558E0" w:rsidRPr="00D225CC" w:rsidRDefault="00571687" w:rsidP="002E3EA3">
      <w:pPr>
        <w:pStyle w:val="Blockquote"/>
        <w:ind w:left="1134" w:right="0" w:hanging="284"/>
        <w:jc w:val="both"/>
        <w:rPr>
          <w:sz w:val="22"/>
          <w:szCs w:val="22"/>
          <w:lang w:val="en-GB"/>
        </w:rPr>
      </w:pPr>
      <w:r w:rsidRPr="00FA43CC">
        <w:rPr>
          <w:b/>
          <w:sz w:val="22"/>
          <w:szCs w:val="22"/>
          <w:lang w:val="en-GB"/>
        </w:rPr>
        <w:t>2)</w:t>
      </w:r>
      <w:r w:rsidRPr="00FA43CC">
        <w:rPr>
          <w:sz w:val="22"/>
          <w:szCs w:val="22"/>
          <w:lang w:val="en-GB"/>
        </w:rPr>
        <w:tab/>
      </w:r>
      <w:r w:rsidR="006F5FD0" w:rsidRPr="008272C0">
        <w:rPr>
          <w:b/>
          <w:sz w:val="22"/>
          <w:szCs w:val="22"/>
          <w:u w:val="single"/>
          <w:lang w:val="en-GB"/>
        </w:rPr>
        <w:t xml:space="preserve">Professional capacity of </w:t>
      </w:r>
      <w:r w:rsidR="00263AFB">
        <w:rPr>
          <w:b/>
          <w:sz w:val="22"/>
          <w:szCs w:val="22"/>
          <w:u w:val="single"/>
          <w:lang w:val="en-GB"/>
        </w:rPr>
        <w:t>tenderer</w:t>
      </w:r>
      <w:r w:rsidR="006F5FD0" w:rsidRPr="004F34C4">
        <w:rPr>
          <w:b/>
          <w:sz w:val="22"/>
          <w:szCs w:val="22"/>
          <w:lang w:val="en-GB"/>
        </w:rPr>
        <w:t xml:space="preserve"> </w:t>
      </w:r>
      <w:r w:rsidR="00087A72" w:rsidRPr="003B200D">
        <w:rPr>
          <w:sz w:val="22"/>
          <w:szCs w:val="22"/>
          <w:lang w:val="en-GB"/>
        </w:rPr>
        <w:t>(</w:t>
      </w:r>
      <w:r w:rsidR="006F5FD0" w:rsidRPr="003B200D">
        <w:rPr>
          <w:sz w:val="22"/>
          <w:szCs w:val="22"/>
          <w:lang w:val="en-GB"/>
        </w:rPr>
        <w:t xml:space="preserve">items </w:t>
      </w:r>
      <w:r w:rsidR="00087A72" w:rsidRPr="003B200D">
        <w:rPr>
          <w:sz w:val="22"/>
          <w:szCs w:val="22"/>
          <w:lang w:val="en-GB"/>
        </w:rPr>
        <w:t xml:space="preserve">4 and 5 </w:t>
      </w:r>
      <w:r w:rsidR="00EE177E" w:rsidRPr="003B200D">
        <w:rPr>
          <w:sz w:val="22"/>
          <w:szCs w:val="22"/>
          <w:lang w:val="en-GB"/>
        </w:rPr>
        <w:t>of the service tender submission form and free form</w:t>
      </w:r>
      <w:r w:rsidR="00087A72" w:rsidRPr="003B200D">
        <w:rPr>
          <w:sz w:val="22"/>
          <w:szCs w:val="22"/>
          <w:lang w:val="en-GB"/>
        </w:rPr>
        <w:t>)</w:t>
      </w:r>
      <w:r w:rsidR="005558E0" w:rsidRPr="003B200D">
        <w:rPr>
          <w:sz w:val="22"/>
          <w:szCs w:val="22"/>
          <w:lang w:val="en-GB"/>
        </w:rPr>
        <w:t>. The reference period wh</w:t>
      </w:r>
      <w:r w:rsidR="005558E0">
        <w:rPr>
          <w:sz w:val="22"/>
          <w:szCs w:val="22"/>
          <w:lang w:val="en-GB"/>
        </w:rPr>
        <w:t xml:space="preserve">ich will be </w:t>
      </w:r>
      <w:proofErr w:type="gramStart"/>
      <w:r w:rsidR="005558E0">
        <w:rPr>
          <w:sz w:val="22"/>
          <w:szCs w:val="22"/>
          <w:lang w:val="en-GB"/>
        </w:rPr>
        <w:t>taken into account</w:t>
      </w:r>
      <w:proofErr w:type="gramEnd"/>
      <w:r w:rsidR="005558E0">
        <w:rPr>
          <w:sz w:val="22"/>
          <w:szCs w:val="22"/>
          <w:lang w:val="en-GB"/>
        </w:rPr>
        <w:t xml:space="preserve"> will be the last</w:t>
      </w:r>
      <w:r w:rsidR="00FB4C0C">
        <w:rPr>
          <w:sz w:val="22"/>
          <w:szCs w:val="22"/>
          <w:lang w:val="en-GB"/>
        </w:rPr>
        <w:t xml:space="preserve"> </w:t>
      </w:r>
      <w:r w:rsidR="005558E0" w:rsidRPr="00DD1F97">
        <w:rPr>
          <w:sz w:val="22"/>
          <w:szCs w:val="22"/>
          <w:lang w:val="en-GB"/>
        </w:rPr>
        <w:t>three</w:t>
      </w:r>
      <w:r w:rsidR="003F5A75" w:rsidRPr="00DD1F97">
        <w:rPr>
          <w:sz w:val="22"/>
          <w:szCs w:val="22"/>
          <w:lang w:val="en-GB"/>
        </w:rPr>
        <w:t xml:space="preserve"> years</w:t>
      </w:r>
      <w:r w:rsidR="003F5A75">
        <w:rPr>
          <w:sz w:val="22"/>
          <w:szCs w:val="22"/>
          <w:lang w:val="en-GB"/>
        </w:rPr>
        <w:t xml:space="preserve"> </w:t>
      </w:r>
      <w:r w:rsidR="000056EE">
        <w:rPr>
          <w:sz w:val="22"/>
          <w:szCs w:val="22"/>
          <w:lang w:val="en-GB"/>
        </w:rPr>
        <w:t>preceding the</w:t>
      </w:r>
      <w:r w:rsidR="005558E0">
        <w:rPr>
          <w:sz w:val="22"/>
          <w:szCs w:val="22"/>
          <w:lang w:val="en-GB"/>
        </w:rPr>
        <w:t xml:space="preserve"> submission deadline.</w:t>
      </w:r>
    </w:p>
    <w:p w14:paraId="21B1FE83" w14:textId="77777777" w:rsidR="00924137" w:rsidRPr="005B5748" w:rsidRDefault="00924137" w:rsidP="002E3EA3">
      <w:pPr>
        <w:pStyle w:val="Blockquote"/>
        <w:tabs>
          <w:tab w:val="left" w:pos="284"/>
        </w:tabs>
        <w:ind w:left="1341" w:right="26"/>
        <w:jc w:val="both"/>
        <w:rPr>
          <w:sz w:val="22"/>
          <w:szCs w:val="22"/>
          <w:lang w:val="en-GB"/>
        </w:rPr>
      </w:pPr>
      <w:r w:rsidRPr="005B5748">
        <w:rPr>
          <w:sz w:val="22"/>
          <w:szCs w:val="22"/>
          <w:lang w:val="en-GB"/>
        </w:rPr>
        <w:t xml:space="preserve">Criteria for legal and natural persons: </w:t>
      </w:r>
      <w:r w:rsidRPr="005B5748" w:rsidDel="006C0EB6">
        <w:rPr>
          <w:sz w:val="22"/>
          <w:szCs w:val="22"/>
          <w:lang w:val="en-GB"/>
        </w:rPr>
        <w:t xml:space="preserve"> </w:t>
      </w:r>
    </w:p>
    <w:p w14:paraId="439B828A" w14:textId="45A5412C" w:rsidR="00FA56A6" w:rsidRDefault="00FA56A6" w:rsidP="00372BDF">
      <w:pPr>
        <w:pStyle w:val="Blockquote"/>
        <w:numPr>
          <w:ilvl w:val="0"/>
          <w:numId w:val="47"/>
        </w:numPr>
        <w:spacing w:before="0"/>
        <w:ind w:right="26"/>
        <w:jc w:val="both"/>
        <w:rPr>
          <w:sz w:val="22"/>
          <w:szCs w:val="22"/>
          <w:lang w:val="en-GB"/>
        </w:rPr>
      </w:pPr>
      <w:r>
        <w:rPr>
          <w:sz w:val="22"/>
          <w:szCs w:val="22"/>
          <w:lang w:val="en-GB"/>
        </w:rPr>
        <w:t xml:space="preserve">Has a licence for tour operator and doing travel and event management </w:t>
      </w:r>
      <w:proofErr w:type="gramStart"/>
      <w:r>
        <w:rPr>
          <w:sz w:val="22"/>
          <w:szCs w:val="22"/>
          <w:lang w:val="en-GB"/>
        </w:rPr>
        <w:t>services.</w:t>
      </w:r>
      <w:proofErr w:type="gramEnd"/>
      <w:r>
        <w:rPr>
          <w:sz w:val="22"/>
          <w:szCs w:val="22"/>
          <w:lang w:val="en-GB"/>
        </w:rPr>
        <w:t xml:space="preserve"> OTP licence issued by Serbian business agency. </w:t>
      </w:r>
    </w:p>
    <w:p w14:paraId="447DBCA2" w14:textId="7D15AD05" w:rsidR="00866CA0" w:rsidRDefault="00866CA0" w:rsidP="00372BDF">
      <w:pPr>
        <w:pStyle w:val="Blockquote"/>
        <w:numPr>
          <w:ilvl w:val="0"/>
          <w:numId w:val="47"/>
        </w:numPr>
        <w:spacing w:before="0"/>
        <w:ind w:right="26"/>
        <w:jc w:val="both"/>
        <w:rPr>
          <w:sz w:val="22"/>
          <w:szCs w:val="22"/>
          <w:lang w:val="en-GB"/>
        </w:rPr>
      </w:pPr>
      <w:r w:rsidRPr="005B5748">
        <w:rPr>
          <w:sz w:val="22"/>
          <w:szCs w:val="22"/>
          <w:lang w:val="en-GB"/>
        </w:rPr>
        <w:t xml:space="preserve">has a professional certificate appropriate to this contract, such as </w:t>
      </w:r>
      <w:r w:rsidR="005B5748">
        <w:rPr>
          <w:sz w:val="22"/>
          <w:szCs w:val="22"/>
          <w:lang w:val="en-GB"/>
        </w:rPr>
        <w:t>ISO 9001</w:t>
      </w:r>
      <w:r w:rsidR="00D17E6A">
        <w:rPr>
          <w:sz w:val="22"/>
          <w:szCs w:val="22"/>
          <w:lang w:val="en-GB"/>
        </w:rPr>
        <w:t>:2015 for quality management of travel and event services</w:t>
      </w:r>
      <w:r w:rsidR="005B5748">
        <w:rPr>
          <w:sz w:val="22"/>
          <w:szCs w:val="22"/>
          <w:lang w:val="en-GB"/>
        </w:rPr>
        <w:t>, ISO 140</w:t>
      </w:r>
      <w:r w:rsidR="00D17E6A">
        <w:rPr>
          <w:sz w:val="22"/>
          <w:szCs w:val="22"/>
          <w:lang w:val="en-GB"/>
        </w:rPr>
        <w:t>0</w:t>
      </w:r>
      <w:r w:rsidR="005B5748">
        <w:rPr>
          <w:sz w:val="22"/>
          <w:szCs w:val="22"/>
          <w:lang w:val="en-GB"/>
        </w:rPr>
        <w:t>1</w:t>
      </w:r>
      <w:r w:rsidR="00D17E6A">
        <w:rPr>
          <w:sz w:val="22"/>
          <w:szCs w:val="22"/>
          <w:lang w:val="en-GB"/>
        </w:rPr>
        <w:t xml:space="preserve">:2015 for Environmental Management services in organization of events and travel services. </w:t>
      </w:r>
    </w:p>
    <w:p w14:paraId="26BA72E9" w14:textId="4E083EA7" w:rsidR="00372BDF" w:rsidRPr="00CB3209" w:rsidRDefault="00D17E6A" w:rsidP="00372BDF">
      <w:pPr>
        <w:pStyle w:val="Blockquote"/>
        <w:numPr>
          <w:ilvl w:val="0"/>
          <w:numId w:val="47"/>
        </w:numPr>
        <w:spacing w:before="0"/>
        <w:ind w:right="26"/>
        <w:jc w:val="both"/>
        <w:rPr>
          <w:sz w:val="22"/>
          <w:szCs w:val="22"/>
          <w:lang w:val="en-GB"/>
        </w:rPr>
      </w:pPr>
      <w:r>
        <w:rPr>
          <w:sz w:val="22"/>
          <w:szCs w:val="22"/>
          <w:lang w:val="en-GB"/>
        </w:rPr>
        <w:t xml:space="preserve">The qualified candidate should be </w:t>
      </w:r>
      <w:r w:rsidR="00372BDF">
        <w:rPr>
          <w:sz w:val="22"/>
          <w:szCs w:val="22"/>
          <w:lang w:val="en-GB"/>
        </w:rPr>
        <w:t>a member of minimum one of the international</w:t>
      </w:r>
      <w:r w:rsidR="004902D4">
        <w:rPr>
          <w:sz w:val="22"/>
          <w:szCs w:val="22"/>
          <w:lang w:val="en-GB"/>
        </w:rPr>
        <w:t xml:space="preserve"> </w:t>
      </w:r>
      <w:proofErr w:type="gramStart"/>
      <w:r>
        <w:rPr>
          <w:sz w:val="22"/>
          <w:szCs w:val="22"/>
          <w:lang w:val="en-GB"/>
        </w:rPr>
        <w:t>network</w:t>
      </w:r>
      <w:proofErr w:type="gramEnd"/>
      <w:r>
        <w:rPr>
          <w:sz w:val="22"/>
          <w:szCs w:val="22"/>
          <w:lang w:val="en-GB"/>
        </w:rPr>
        <w:t xml:space="preserve"> of agencies </w:t>
      </w:r>
      <w:r w:rsidR="004902D4">
        <w:rPr>
          <w:sz w:val="22"/>
          <w:szCs w:val="22"/>
          <w:lang w:val="en-GB"/>
        </w:rPr>
        <w:t xml:space="preserve">like </w:t>
      </w:r>
      <w:r w:rsidR="004902D4" w:rsidRPr="00CB3209">
        <w:rPr>
          <w:sz w:val="22"/>
          <w:szCs w:val="22"/>
          <w:lang w:val="en-GB"/>
        </w:rPr>
        <w:t>ATG, Lufthansa City</w:t>
      </w:r>
      <w:r w:rsidR="00372BDF" w:rsidRPr="00CB3209">
        <w:rPr>
          <w:sz w:val="22"/>
          <w:szCs w:val="22"/>
          <w:lang w:val="en-GB"/>
        </w:rPr>
        <w:t xml:space="preserve"> Centre, AMEX or C</w:t>
      </w:r>
      <w:r w:rsidRPr="00CB3209">
        <w:rPr>
          <w:sz w:val="22"/>
          <w:szCs w:val="22"/>
          <w:lang w:val="en-GB"/>
        </w:rPr>
        <w:t>W</w:t>
      </w:r>
      <w:r w:rsidR="00372BDF" w:rsidRPr="00CB3209">
        <w:rPr>
          <w:sz w:val="22"/>
          <w:szCs w:val="22"/>
          <w:lang w:val="en-GB"/>
        </w:rPr>
        <w:t>G</w:t>
      </w:r>
    </w:p>
    <w:p w14:paraId="59D7293D" w14:textId="0370212F" w:rsidR="004902D4" w:rsidRDefault="004902D4" w:rsidP="004902D4">
      <w:pPr>
        <w:pStyle w:val="Blockquote"/>
        <w:numPr>
          <w:ilvl w:val="0"/>
          <w:numId w:val="47"/>
        </w:numPr>
        <w:spacing w:before="0"/>
        <w:ind w:right="26"/>
        <w:jc w:val="both"/>
        <w:rPr>
          <w:sz w:val="22"/>
          <w:szCs w:val="22"/>
          <w:lang w:val="en-GB"/>
        </w:rPr>
      </w:pPr>
      <w:r>
        <w:rPr>
          <w:sz w:val="22"/>
          <w:szCs w:val="22"/>
          <w:lang w:val="en-GB"/>
        </w:rPr>
        <w:t xml:space="preserve">have </w:t>
      </w:r>
      <w:r w:rsidR="00D17E6A">
        <w:rPr>
          <w:sz w:val="22"/>
          <w:szCs w:val="22"/>
          <w:lang w:val="en-GB"/>
        </w:rPr>
        <w:t xml:space="preserve">and </w:t>
      </w:r>
      <w:r w:rsidRPr="004902D4">
        <w:rPr>
          <w:sz w:val="22"/>
          <w:szCs w:val="22"/>
          <w:lang w:val="en-GB"/>
        </w:rPr>
        <w:t>online billing</w:t>
      </w:r>
      <w:r w:rsidR="00D17E6A">
        <w:rPr>
          <w:sz w:val="22"/>
          <w:szCs w:val="22"/>
          <w:lang w:val="en-GB"/>
        </w:rPr>
        <w:t xml:space="preserve"> and payment</w:t>
      </w:r>
      <w:r w:rsidRPr="004902D4">
        <w:rPr>
          <w:sz w:val="22"/>
          <w:szCs w:val="22"/>
          <w:lang w:val="en-GB"/>
        </w:rPr>
        <w:t xml:space="preserve"> system</w:t>
      </w:r>
      <w:r w:rsidR="00D17E6A">
        <w:rPr>
          <w:sz w:val="22"/>
          <w:szCs w:val="22"/>
          <w:lang w:val="en-GB"/>
        </w:rPr>
        <w:t xml:space="preserve"> for all payments cards recognized in Serbia with GDPR rules and security payment gateway contactless.</w:t>
      </w:r>
    </w:p>
    <w:p w14:paraId="2E55E5C6" w14:textId="1A498788" w:rsidR="004902D4" w:rsidRDefault="004902D4" w:rsidP="004902D4">
      <w:pPr>
        <w:pStyle w:val="Blockquote"/>
        <w:numPr>
          <w:ilvl w:val="0"/>
          <w:numId w:val="47"/>
        </w:numPr>
        <w:spacing w:before="0"/>
        <w:ind w:right="26"/>
        <w:jc w:val="both"/>
        <w:rPr>
          <w:sz w:val="22"/>
          <w:szCs w:val="22"/>
          <w:lang w:val="en-GB"/>
        </w:rPr>
      </w:pPr>
      <w:r>
        <w:rPr>
          <w:sz w:val="22"/>
          <w:szCs w:val="22"/>
          <w:lang w:val="en-GB"/>
        </w:rPr>
        <w:t>ha</w:t>
      </w:r>
      <w:r w:rsidR="00D17E6A">
        <w:rPr>
          <w:sz w:val="22"/>
          <w:szCs w:val="22"/>
          <w:lang w:val="en-GB"/>
        </w:rPr>
        <w:t>s</w:t>
      </w:r>
      <w:r>
        <w:rPr>
          <w:sz w:val="22"/>
          <w:szCs w:val="22"/>
          <w:lang w:val="en-GB"/>
        </w:rPr>
        <w:t xml:space="preserve"> </w:t>
      </w:r>
      <w:r w:rsidRPr="004902D4">
        <w:rPr>
          <w:sz w:val="22"/>
          <w:szCs w:val="22"/>
          <w:lang w:val="en-GB"/>
        </w:rPr>
        <w:t>an online training platform in a virtual environment</w:t>
      </w:r>
      <w:r w:rsidR="00D17E6A">
        <w:rPr>
          <w:sz w:val="22"/>
          <w:szCs w:val="22"/>
          <w:lang w:val="en-GB"/>
        </w:rPr>
        <w:t xml:space="preserve"> and their own virtual studio in </w:t>
      </w:r>
      <w:r w:rsidR="00D17E6A">
        <w:rPr>
          <w:sz w:val="22"/>
          <w:szCs w:val="22"/>
          <w:lang w:val="en-GB"/>
        </w:rPr>
        <w:lastRenderedPageBreak/>
        <w:t>case events on site are not possible due to pandemic.</w:t>
      </w:r>
    </w:p>
    <w:p w14:paraId="305CA3E3" w14:textId="115EA6F5" w:rsidR="00AF0BC0" w:rsidRDefault="00D17E6A" w:rsidP="00AF0BC0">
      <w:pPr>
        <w:pStyle w:val="Blockquote"/>
        <w:numPr>
          <w:ilvl w:val="0"/>
          <w:numId w:val="47"/>
        </w:numPr>
        <w:spacing w:before="0"/>
        <w:ind w:right="26"/>
        <w:jc w:val="both"/>
        <w:rPr>
          <w:sz w:val="22"/>
          <w:szCs w:val="22"/>
          <w:lang w:val="en-GB"/>
        </w:rPr>
      </w:pPr>
      <w:r>
        <w:rPr>
          <w:sz w:val="22"/>
          <w:szCs w:val="22"/>
          <w:lang w:val="en-GB"/>
        </w:rPr>
        <w:t xml:space="preserve">Is </w:t>
      </w:r>
      <w:r w:rsidR="00AF0BC0" w:rsidRPr="00AF0BC0">
        <w:rPr>
          <w:sz w:val="22"/>
          <w:szCs w:val="22"/>
          <w:lang w:val="en-GB"/>
        </w:rPr>
        <w:t>a member of</w:t>
      </w:r>
      <w:r w:rsidR="00AF0BC0">
        <w:rPr>
          <w:sz w:val="22"/>
          <w:szCs w:val="22"/>
          <w:lang w:val="en-GB"/>
        </w:rPr>
        <w:t xml:space="preserve"> IATA</w:t>
      </w:r>
      <w:r>
        <w:rPr>
          <w:sz w:val="22"/>
          <w:szCs w:val="22"/>
          <w:lang w:val="en-GB"/>
        </w:rPr>
        <w:t xml:space="preserve"> (International Association of Travel Agents</w:t>
      </w:r>
      <w:r w:rsidR="00AF0BC0">
        <w:rPr>
          <w:sz w:val="22"/>
          <w:szCs w:val="22"/>
          <w:lang w:val="en-GB"/>
        </w:rPr>
        <w:t xml:space="preserve"> </w:t>
      </w:r>
      <w:r>
        <w:rPr>
          <w:sz w:val="22"/>
          <w:szCs w:val="22"/>
          <w:lang w:val="en-GB"/>
        </w:rPr>
        <w:t>and</w:t>
      </w:r>
      <w:r w:rsidR="00AF0BC0">
        <w:rPr>
          <w:sz w:val="22"/>
          <w:szCs w:val="22"/>
          <w:lang w:val="en-GB"/>
        </w:rPr>
        <w:t xml:space="preserve"> </w:t>
      </w:r>
      <w:r>
        <w:rPr>
          <w:sz w:val="22"/>
          <w:szCs w:val="22"/>
          <w:lang w:val="en-GB"/>
        </w:rPr>
        <w:t>ICCA (International Convention and Conference Association)</w:t>
      </w:r>
    </w:p>
    <w:p w14:paraId="6D0815D3" w14:textId="24DCB09A" w:rsidR="00E72C44" w:rsidRPr="005B5748" w:rsidRDefault="00D17E6A" w:rsidP="00AF0BC0">
      <w:pPr>
        <w:pStyle w:val="Blockquote"/>
        <w:numPr>
          <w:ilvl w:val="0"/>
          <w:numId w:val="47"/>
        </w:numPr>
        <w:spacing w:before="0"/>
        <w:ind w:right="26"/>
        <w:jc w:val="both"/>
        <w:rPr>
          <w:sz w:val="22"/>
          <w:szCs w:val="22"/>
          <w:lang w:val="en-GB"/>
        </w:rPr>
      </w:pPr>
      <w:r>
        <w:rPr>
          <w:sz w:val="22"/>
          <w:szCs w:val="22"/>
          <w:lang w:val="es-ES_tradnl"/>
        </w:rPr>
        <w:t xml:space="preserve">Has </w:t>
      </w:r>
      <w:r w:rsidR="00970A3D">
        <w:rPr>
          <w:sz w:val="22"/>
          <w:szCs w:val="22"/>
          <w:lang w:val="en-GB"/>
        </w:rPr>
        <w:t>at least 3 experts</w:t>
      </w:r>
      <w:r w:rsidR="00E72C44" w:rsidRPr="00E72C44">
        <w:rPr>
          <w:sz w:val="22"/>
          <w:szCs w:val="22"/>
          <w:lang w:val="en-GB"/>
        </w:rPr>
        <w:t xml:space="preserve"> required for this contract and minimum 20 </w:t>
      </w:r>
      <w:r w:rsidRPr="00E72C44">
        <w:rPr>
          <w:sz w:val="22"/>
          <w:szCs w:val="22"/>
          <w:lang w:val="en-GB"/>
        </w:rPr>
        <w:t>employees</w:t>
      </w:r>
      <w:r w:rsidR="00E72C44" w:rsidRPr="00E72C44">
        <w:rPr>
          <w:sz w:val="22"/>
          <w:szCs w:val="22"/>
          <w:lang w:val="en-GB"/>
        </w:rPr>
        <w:t xml:space="preserve"> work for the candidate in fields related to this contract</w:t>
      </w:r>
    </w:p>
    <w:p w14:paraId="6A3A421A" w14:textId="63F68D88" w:rsidR="00441C01" w:rsidRDefault="00441C01" w:rsidP="00441C01">
      <w:pPr>
        <w:pStyle w:val="Blockquote"/>
        <w:spacing w:before="0"/>
        <w:ind w:left="0" w:right="26"/>
        <w:jc w:val="both"/>
        <w:rPr>
          <w:sz w:val="22"/>
          <w:szCs w:val="22"/>
          <w:lang w:val="en-GB"/>
        </w:rPr>
      </w:pPr>
      <w:r w:rsidRPr="005B5748">
        <w:rPr>
          <w:sz w:val="22"/>
          <w:szCs w:val="22"/>
          <w:lang w:val="es-ES_tradnl"/>
        </w:rPr>
        <w:t xml:space="preserve">                       </w:t>
      </w:r>
      <w:r w:rsidR="001C112E">
        <w:rPr>
          <w:sz w:val="22"/>
          <w:szCs w:val="22"/>
          <w:lang w:val="en-GB"/>
        </w:rPr>
        <w:t xml:space="preserve">Tenderer must submit adequate evidence </w:t>
      </w:r>
      <w:proofErr w:type="gramStart"/>
      <w:r w:rsidR="001C112E">
        <w:rPr>
          <w:sz w:val="22"/>
          <w:szCs w:val="22"/>
          <w:lang w:val="en-GB"/>
        </w:rPr>
        <w:t>of  professional</w:t>
      </w:r>
      <w:proofErr w:type="gramEnd"/>
      <w:r w:rsidR="001C112E">
        <w:rPr>
          <w:sz w:val="22"/>
          <w:szCs w:val="22"/>
          <w:lang w:val="en-GB"/>
        </w:rPr>
        <w:t xml:space="preserve"> capacity.</w:t>
      </w:r>
    </w:p>
    <w:p w14:paraId="5806C26D" w14:textId="77777777" w:rsidR="00372BDF" w:rsidRPr="005B5748" w:rsidRDefault="00372BDF" w:rsidP="00441C01">
      <w:pPr>
        <w:pStyle w:val="Blockquote"/>
        <w:spacing w:before="0"/>
        <w:ind w:left="0" w:right="26"/>
        <w:jc w:val="both"/>
        <w:rPr>
          <w:sz w:val="22"/>
          <w:szCs w:val="22"/>
          <w:lang w:val="en-GB"/>
        </w:rPr>
      </w:pPr>
    </w:p>
    <w:p w14:paraId="165DA76B" w14:textId="7DDA023A" w:rsidR="006F5FD0" w:rsidRPr="008C5B63" w:rsidRDefault="00571687" w:rsidP="002E3EA3">
      <w:pPr>
        <w:pStyle w:val="Blockquote"/>
        <w:ind w:left="1134" w:right="26" w:hanging="284"/>
        <w:jc w:val="both"/>
        <w:rPr>
          <w:sz w:val="22"/>
          <w:szCs w:val="22"/>
          <w:lang w:val="en-GB"/>
        </w:rPr>
      </w:pPr>
      <w:r w:rsidRPr="007E153C">
        <w:rPr>
          <w:b/>
          <w:sz w:val="22"/>
          <w:szCs w:val="22"/>
          <w:lang w:val="en-GB"/>
        </w:rPr>
        <w:t>3)</w:t>
      </w:r>
      <w:r w:rsidRPr="007E153C">
        <w:rPr>
          <w:b/>
          <w:sz w:val="22"/>
          <w:szCs w:val="22"/>
          <w:lang w:val="en-GB"/>
        </w:rPr>
        <w:tab/>
      </w:r>
      <w:r w:rsidR="006F5FD0" w:rsidRPr="001D55F7">
        <w:rPr>
          <w:b/>
          <w:sz w:val="22"/>
          <w:szCs w:val="22"/>
          <w:u w:val="single"/>
          <w:lang w:val="en-GB"/>
        </w:rPr>
        <w:t xml:space="preserve">Technical capacity of </w:t>
      </w:r>
      <w:proofErr w:type="gramStart"/>
      <w:r w:rsidR="00263AFB">
        <w:rPr>
          <w:b/>
          <w:sz w:val="22"/>
          <w:szCs w:val="22"/>
          <w:u w:val="single"/>
          <w:lang w:val="en-GB"/>
        </w:rPr>
        <w:t>tenderer</w:t>
      </w:r>
      <w:bookmarkStart w:id="3" w:name="_Hlk92779908"/>
      <w:r w:rsidR="00EE177E" w:rsidRPr="003B200D">
        <w:rPr>
          <w:sz w:val="22"/>
          <w:szCs w:val="22"/>
          <w:lang w:val="en-GB"/>
        </w:rPr>
        <w:t>(</w:t>
      </w:r>
      <w:proofErr w:type="gramEnd"/>
      <w:r w:rsidR="00EE177E" w:rsidRPr="003B200D">
        <w:rPr>
          <w:sz w:val="22"/>
          <w:szCs w:val="22"/>
          <w:lang w:val="en-GB"/>
        </w:rPr>
        <w:t>items 6 of the service tender submission form).</w:t>
      </w:r>
      <w:r w:rsidR="006F5FD0" w:rsidRPr="001D55F7">
        <w:rPr>
          <w:b/>
          <w:sz w:val="22"/>
          <w:szCs w:val="22"/>
          <w:u w:val="single"/>
          <w:lang w:val="en-GB"/>
        </w:rPr>
        <w:t xml:space="preserve"> </w:t>
      </w:r>
      <w:bookmarkEnd w:id="3"/>
      <w:r w:rsidR="005558E0">
        <w:rPr>
          <w:sz w:val="22"/>
          <w:szCs w:val="22"/>
          <w:lang w:val="en-GB"/>
        </w:rPr>
        <w:t xml:space="preserve">The reference period which will be </w:t>
      </w:r>
      <w:proofErr w:type="gramStart"/>
      <w:r w:rsidR="005558E0">
        <w:rPr>
          <w:sz w:val="22"/>
          <w:szCs w:val="22"/>
          <w:lang w:val="en-GB"/>
        </w:rPr>
        <w:t>taken into account</w:t>
      </w:r>
      <w:proofErr w:type="gramEnd"/>
      <w:r w:rsidR="005558E0">
        <w:rPr>
          <w:sz w:val="22"/>
          <w:szCs w:val="22"/>
          <w:lang w:val="en-GB"/>
        </w:rPr>
        <w:t xml:space="preserve"> will be the </w:t>
      </w:r>
      <w:r w:rsidR="005558E0" w:rsidRPr="00E72C44">
        <w:rPr>
          <w:sz w:val="22"/>
          <w:szCs w:val="22"/>
          <w:lang w:val="en-GB"/>
        </w:rPr>
        <w:t>last three</w:t>
      </w:r>
      <w:r w:rsidR="003F5A75" w:rsidRPr="00E72C44">
        <w:rPr>
          <w:sz w:val="22"/>
          <w:szCs w:val="22"/>
          <w:lang w:val="en-GB"/>
        </w:rPr>
        <w:t xml:space="preserve"> years </w:t>
      </w:r>
      <w:r w:rsidR="006A12F4" w:rsidRPr="00E72C44">
        <w:rPr>
          <w:sz w:val="22"/>
          <w:szCs w:val="22"/>
          <w:lang w:val="en-GB"/>
        </w:rPr>
        <w:t>preceding</w:t>
      </w:r>
      <w:r w:rsidR="006A12F4">
        <w:rPr>
          <w:sz w:val="22"/>
          <w:szCs w:val="22"/>
          <w:lang w:val="en-GB"/>
        </w:rPr>
        <w:t xml:space="preserve"> the</w:t>
      </w:r>
      <w:r w:rsidR="005558E0">
        <w:rPr>
          <w:sz w:val="22"/>
          <w:szCs w:val="22"/>
          <w:lang w:val="en-GB"/>
        </w:rPr>
        <w:t xml:space="preserve"> submission deadline.</w:t>
      </w:r>
    </w:p>
    <w:p w14:paraId="21EC62DA" w14:textId="77777777" w:rsidR="00D67CD8" w:rsidRPr="00C61E4E" w:rsidRDefault="00D67CD8" w:rsidP="002E3EA3">
      <w:pPr>
        <w:pStyle w:val="Blockquote"/>
        <w:tabs>
          <w:tab w:val="left" w:pos="284"/>
        </w:tabs>
        <w:ind w:left="1440" w:right="26"/>
        <w:jc w:val="both"/>
        <w:rPr>
          <w:sz w:val="22"/>
          <w:szCs w:val="22"/>
          <w:lang w:val="en-GB"/>
        </w:rPr>
      </w:pPr>
      <w:r w:rsidRPr="00C61E4E">
        <w:rPr>
          <w:sz w:val="22"/>
          <w:szCs w:val="22"/>
          <w:lang w:val="en-GB"/>
        </w:rPr>
        <w:t xml:space="preserve">Criteria for legal and natural persons: </w:t>
      </w:r>
      <w:r w:rsidRPr="00C61E4E" w:rsidDel="006C0EB6">
        <w:rPr>
          <w:sz w:val="22"/>
          <w:szCs w:val="22"/>
          <w:lang w:val="en-GB"/>
        </w:rPr>
        <w:t xml:space="preserve"> </w:t>
      </w:r>
    </w:p>
    <w:p w14:paraId="04991AC4" w14:textId="76E67830" w:rsidR="003D117B" w:rsidRDefault="00D67CD8" w:rsidP="002E3EA3">
      <w:pPr>
        <w:pStyle w:val="Blockquote"/>
        <w:spacing w:before="0"/>
        <w:ind w:left="1440" w:right="26"/>
        <w:jc w:val="both"/>
        <w:rPr>
          <w:sz w:val="22"/>
          <w:szCs w:val="22"/>
          <w:lang w:val="en-GB"/>
        </w:rPr>
      </w:pPr>
      <w:r w:rsidRPr="00C61E4E">
        <w:rPr>
          <w:sz w:val="22"/>
          <w:szCs w:val="22"/>
          <w:lang w:val="es-ES_tradnl"/>
        </w:rPr>
        <w:t>1-</w:t>
      </w:r>
      <w:r w:rsidR="002603F5" w:rsidRPr="00C61E4E">
        <w:rPr>
          <w:sz w:val="22"/>
          <w:szCs w:val="22"/>
          <w:lang w:val="en-GB"/>
        </w:rPr>
        <w:t xml:space="preserve">The candidate has provided services under at least 2 contracts each with a budget of a minimum </w:t>
      </w:r>
      <w:r w:rsidR="00CB3209">
        <w:rPr>
          <w:sz w:val="22"/>
          <w:szCs w:val="22"/>
          <w:lang w:val="en-GB"/>
        </w:rPr>
        <w:t>3</w:t>
      </w:r>
      <w:r w:rsidR="00D17E6A">
        <w:rPr>
          <w:sz w:val="22"/>
          <w:szCs w:val="22"/>
          <w:lang w:val="en-GB"/>
        </w:rPr>
        <w:t>00</w:t>
      </w:r>
      <w:r w:rsidR="00970A3D">
        <w:rPr>
          <w:sz w:val="22"/>
          <w:szCs w:val="22"/>
          <w:lang w:val="en-GB"/>
        </w:rPr>
        <w:t>.000,00 EUR</w:t>
      </w:r>
      <w:r w:rsidR="002603F5" w:rsidRPr="00C61E4E">
        <w:rPr>
          <w:sz w:val="22"/>
          <w:szCs w:val="22"/>
          <w:lang w:val="en-GB"/>
        </w:rPr>
        <w:t xml:space="preserve"> which were implemented at any moment during the reference period:</w:t>
      </w:r>
      <w:r w:rsidR="00C61E4E" w:rsidRPr="00C61E4E">
        <w:t xml:space="preserve"> </w:t>
      </w:r>
      <w:r w:rsidR="00C61E4E" w:rsidRPr="00C61E4E">
        <w:rPr>
          <w:sz w:val="22"/>
          <w:szCs w:val="22"/>
          <w:lang w:val="en-GB"/>
        </w:rPr>
        <w:t>which are related to the organization of business trips and the organization of events</w:t>
      </w:r>
      <w:r w:rsidR="002603F5" w:rsidRPr="00C61E4E">
        <w:rPr>
          <w:sz w:val="22"/>
          <w:szCs w:val="22"/>
          <w:lang w:val="en-GB"/>
        </w:rPr>
        <w:t xml:space="preserve"> </w:t>
      </w:r>
    </w:p>
    <w:p w14:paraId="029DC779" w14:textId="1D1DCC2A" w:rsidR="001C112E" w:rsidRPr="00C61E4E" w:rsidRDefault="001C112E" w:rsidP="002E3EA3">
      <w:pPr>
        <w:pStyle w:val="Blockquote"/>
        <w:spacing w:before="0"/>
        <w:ind w:left="1440" w:right="26"/>
        <w:jc w:val="both"/>
        <w:rPr>
          <w:sz w:val="22"/>
          <w:szCs w:val="22"/>
          <w:lang w:val="en-GB"/>
        </w:rPr>
      </w:pPr>
      <w:r>
        <w:rPr>
          <w:sz w:val="22"/>
          <w:szCs w:val="22"/>
          <w:lang w:val="en-GB"/>
        </w:rPr>
        <w:t xml:space="preserve">Tenderer must submit adequate evidence </w:t>
      </w:r>
      <w:proofErr w:type="gramStart"/>
      <w:r>
        <w:rPr>
          <w:sz w:val="22"/>
          <w:szCs w:val="22"/>
          <w:lang w:val="en-GB"/>
        </w:rPr>
        <w:t>of  technical</w:t>
      </w:r>
      <w:proofErr w:type="gramEnd"/>
      <w:r>
        <w:rPr>
          <w:sz w:val="22"/>
          <w:szCs w:val="22"/>
          <w:lang w:val="en-GB"/>
        </w:rPr>
        <w:t xml:space="preserve"> capacity.</w:t>
      </w:r>
    </w:p>
    <w:p w14:paraId="00A49551" w14:textId="77777777" w:rsidR="004F00C7" w:rsidRDefault="004F00C7" w:rsidP="002E3EA3">
      <w:pPr>
        <w:pStyle w:val="Blockquote"/>
        <w:ind w:left="1134" w:right="26"/>
        <w:jc w:val="both"/>
        <w:rPr>
          <w:sz w:val="22"/>
          <w:szCs w:val="22"/>
          <w:lang w:val="en-GB"/>
        </w:rPr>
      </w:pPr>
      <w:r w:rsidRPr="004F00C7">
        <w:rPr>
          <w:sz w:val="22"/>
          <w:szCs w:val="22"/>
          <w:lang w:val="en-GB"/>
        </w:rPr>
        <w:t xml:space="preserve">Previous experience which </w:t>
      </w:r>
      <w:r w:rsidR="00B72045">
        <w:rPr>
          <w:sz w:val="22"/>
          <w:szCs w:val="22"/>
          <w:lang w:val="en-GB"/>
        </w:rPr>
        <w:t>caused</w:t>
      </w:r>
      <w:r w:rsidRPr="004F00C7">
        <w:rPr>
          <w:sz w:val="22"/>
          <w:szCs w:val="22"/>
          <w:lang w:val="en-GB"/>
        </w:rPr>
        <w:t xml:space="preserve"> breach of contract and termination by a </w:t>
      </w:r>
      <w:r w:rsidR="008D3DB8">
        <w:rPr>
          <w:sz w:val="22"/>
          <w:szCs w:val="22"/>
          <w:lang w:val="en-GB"/>
        </w:rPr>
        <w:t>c</w:t>
      </w:r>
      <w:r w:rsidRPr="004F00C7">
        <w:rPr>
          <w:sz w:val="22"/>
          <w:szCs w:val="22"/>
          <w:lang w:val="en-GB"/>
        </w:rPr>
        <w:t xml:space="preserve">ontracting </w:t>
      </w:r>
      <w:r w:rsidR="008D3DB8">
        <w:rPr>
          <w:sz w:val="22"/>
          <w:szCs w:val="22"/>
          <w:lang w:val="en-GB"/>
        </w:rPr>
        <w:t>a</w:t>
      </w:r>
      <w:r w:rsidRPr="004F00C7">
        <w:rPr>
          <w:sz w:val="22"/>
          <w:szCs w:val="22"/>
          <w:lang w:val="en-GB"/>
        </w:rPr>
        <w:t xml:space="preserve">uthority shall not be used as reference. </w:t>
      </w:r>
    </w:p>
    <w:p w14:paraId="4500FC2C" w14:textId="77777777" w:rsidR="003C6C4C" w:rsidRDefault="005B4F80" w:rsidP="002E3EA3">
      <w:pPr>
        <w:pStyle w:val="Blockquote"/>
        <w:ind w:left="1134" w:right="26"/>
        <w:jc w:val="both"/>
        <w:rPr>
          <w:sz w:val="22"/>
          <w:szCs w:val="22"/>
          <w:lang w:val="en-GB"/>
        </w:rPr>
      </w:pPr>
      <w:r w:rsidRPr="00D225CC">
        <w:rPr>
          <w:sz w:val="22"/>
          <w:szCs w:val="22"/>
          <w:lang w:val="en-GB"/>
        </w:rPr>
        <w:t xml:space="preserve">An economic operator may, where appropriate and for a particular contract, rely on the capacities of other entities, regardless of the legal nature of the links which it has with them. </w:t>
      </w:r>
      <w:r w:rsidR="003C6C4C" w:rsidRPr="003C6C4C">
        <w:rPr>
          <w:sz w:val="22"/>
          <w:szCs w:val="22"/>
          <w:lang w:val="en-GB"/>
        </w:rPr>
        <w:t>If the tender</w:t>
      </w:r>
      <w:r w:rsidR="007F77AC">
        <w:rPr>
          <w:sz w:val="22"/>
          <w:szCs w:val="22"/>
          <w:lang w:val="en-GB"/>
        </w:rPr>
        <w:t>er</w:t>
      </w:r>
      <w:r w:rsidR="003C6C4C" w:rsidRPr="003C6C4C">
        <w:rPr>
          <w:sz w:val="22"/>
          <w:szCs w:val="22"/>
          <w:lang w:val="en-GB"/>
        </w:rPr>
        <w:t xml:space="preserve"> relies on other </w:t>
      </w:r>
      <w:proofErr w:type="gramStart"/>
      <w:r w:rsidR="003C6C4C" w:rsidRPr="003C6C4C">
        <w:rPr>
          <w:sz w:val="22"/>
          <w:szCs w:val="22"/>
          <w:lang w:val="en-GB"/>
        </w:rPr>
        <w:t>entities</w:t>
      </w:r>
      <w:proofErr w:type="gramEnd"/>
      <w:r w:rsidR="003C6C4C" w:rsidRPr="003C6C4C">
        <w:rPr>
          <w:sz w:val="22"/>
          <w:szCs w:val="22"/>
          <w:lang w:val="en-GB"/>
        </w:rPr>
        <w:t xml:space="preserve"> </w:t>
      </w:r>
      <w:r w:rsidR="003C6C4C">
        <w:rPr>
          <w:sz w:val="22"/>
          <w:szCs w:val="22"/>
          <w:lang w:val="en-GB"/>
        </w:rPr>
        <w:t>i</w:t>
      </w:r>
      <w:r w:rsidRPr="00D225CC">
        <w:rPr>
          <w:sz w:val="22"/>
          <w:szCs w:val="22"/>
          <w:lang w:val="en-GB"/>
        </w:rPr>
        <w:t xml:space="preserve">t must prove to the </w:t>
      </w:r>
      <w:r w:rsidR="00F35628">
        <w:rPr>
          <w:sz w:val="22"/>
          <w:szCs w:val="22"/>
          <w:lang w:val="en-GB"/>
        </w:rPr>
        <w:t>c</w:t>
      </w:r>
      <w:r w:rsidRPr="00D225CC">
        <w:rPr>
          <w:sz w:val="22"/>
          <w:szCs w:val="22"/>
          <w:lang w:val="en-GB"/>
        </w:rPr>
        <w:t xml:space="preserve">ontracting </w:t>
      </w:r>
      <w:r w:rsidR="00F35628">
        <w:rPr>
          <w:sz w:val="22"/>
          <w:szCs w:val="22"/>
          <w:lang w:val="en-GB"/>
        </w:rPr>
        <w:t>a</w:t>
      </w:r>
      <w:r w:rsidRPr="00D225CC">
        <w:rPr>
          <w:sz w:val="22"/>
          <w:szCs w:val="22"/>
          <w:lang w:val="en-GB"/>
        </w:rPr>
        <w:t>uthority that it will have at its disposal the resources necessary for</w:t>
      </w:r>
      <w:r w:rsidR="005708D0">
        <w:rPr>
          <w:sz w:val="22"/>
          <w:szCs w:val="22"/>
          <w:lang w:val="en-GB"/>
        </w:rPr>
        <w:t xml:space="preserve"> the</w:t>
      </w:r>
      <w:r w:rsidRPr="00D225CC">
        <w:rPr>
          <w:sz w:val="22"/>
          <w:szCs w:val="22"/>
          <w:lang w:val="en-GB"/>
        </w:rPr>
        <w:t xml:space="preserve"> performance of the contract by producing a </w:t>
      </w:r>
      <w:r w:rsidR="00F64BF2">
        <w:rPr>
          <w:sz w:val="22"/>
          <w:szCs w:val="22"/>
          <w:lang w:val="en-GB"/>
        </w:rPr>
        <w:t>commitment</w:t>
      </w:r>
      <w:r w:rsidRPr="00D225CC">
        <w:rPr>
          <w:sz w:val="22"/>
          <w:szCs w:val="22"/>
          <w:lang w:val="en-GB"/>
        </w:rPr>
        <w:t xml:space="preserve"> </w:t>
      </w:r>
      <w:r w:rsidR="00D20765">
        <w:rPr>
          <w:sz w:val="22"/>
          <w:szCs w:val="22"/>
          <w:lang w:val="en-GB"/>
        </w:rPr>
        <w:t>by</w:t>
      </w:r>
      <w:r w:rsidRPr="00D225CC">
        <w:rPr>
          <w:sz w:val="22"/>
          <w:szCs w:val="22"/>
          <w:lang w:val="en-GB"/>
        </w:rPr>
        <w:t xml:space="preserve"> those entities to place those resources at its disposal. </w:t>
      </w:r>
      <w:r w:rsidR="007121FB">
        <w:rPr>
          <w:sz w:val="22"/>
          <w:szCs w:val="22"/>
          <w:lang w:val="en-GB"/>
        </w:rPr>
        <w:t>Such entities</w:t>
      </w:r>
      <w:r w:rsidR="00590ADB" w:rsidRPr="00BD08D3">
        <w:rPr>
          <w:sz w:val="22"/>
          <w:szCs w:val="22"/>
        </w:rPr>
        <w:t xml:space="preserve">, for instance the parent company of the economic operator, </w:t>
      </w:r>
      <w:r w:rsidR="007121FB" w:rsidRPr="00C33576">
        <w:rPr>
          <w:sz w:val="22"/>
          <w:szCs w:val="22"/>
          <w:lang w:val="en-GB"/>
        </w:rPr>
        <w:t xml:space="preserve">must respect the same rules of eligibility </w:t>
      </w:r>
      <w:r w:rsidR="00C462C2">
        <w:rPr>
          <w:sz w:val="22"/>
          <w:szCs w:val="22"/>
          <w:lang w:val="en-GB"/>
        </w:rPr>
        <w:t>-</w:t>
      </w:r>
      <w:r w:rsidR="00C462C2" w:rsidRPr="00C33576">
        <w:rPr>
          <w:sz w:val="22"/>
          <w:szCs w:val="22"/>
          <w:lang w:val="en-GB"/>
        </w:rPr>
        <w:t xml:space="preserve"> </w:t>
      </w:r>
      <w:r w:rsidR="007121FB" w:rsidRPr="00C33576">
        <w:rPr>
          <w:sz w:val="22"/>
          <w:szCs w:val="22"/>
          <w:lang w:val="en-GB"/>
        </w:rPr>
        <w:t>notably that of nationality</w:t>
      </w:r>
      <w:r w:rsidR="00C462C2">
        <w:rPr>
          <w:sz w:val="22"/>
          <w:szCs w:val="22"/>
          <w:lang w:val="en-GB"/>
        </w:rPr>
        <w:t xml:space="preserve"> – and must </w:t>
      </w:r>
      <w:r w:rsidR="005966BF" w:rsidRPr="005966BF">
        <w:rPr>
          <w:sz w:val="22"/>
          <w:szCs w:val="22"/>
          <w:lang w:val="en-GB"/>
        </w:rPr>
        <w:t>comply with the selection criteria for which the economic operator relies on them</w:t>
      </w:r>
      <w:r w:rsidR="003C6C4C">
        <w:rPr>
          <w:sz w:val="22"/>
          <w:szCs w:val="22"/>
          <w:lang w:val="en-GB"/>
        </w:rPr>
        <w:t>.</w:t>
      </w:r>
      <w:r w:rsidR="00F64BF2" w:rsidRPr="00F64BF2">
        <w:rPr>
          <w:sz w:val="22"/>
          <w:szCs w:val="22"/>
          <w:lang w:val="en-GB"/>
        </w:rPr>
        <w:t xml:space="preserve"> </w:t>
      </w:r>
      <w:r w:rsidR="003C6C4C" w:rsidRPr="003C6C4C">
        <w:rPr>
          <w:sz w:val="22"/>
          <w:szCs w:val="22"/>
          <w:lang w:val="en-GB"/>
        </w:rPr>
        <w:t xml:space="preserve">Furthermore, the data for this third entity for the relevant selection criterion should be included in the tender in a separate document. Proof of the capacity will also have to be </w:t>
      </w:r>
      <w:r w:rsidR="00D111B3">
        <w:rPr>
          <w:sz w:val="22"/>
          <w:szCs w:val="22"/>
          <w:lang w:val="en-GB"/>
        </w:rPr>
        <w:t>provid</w:t>
      </w:r>
      <w:r w:rsidR="003C6C4C" w:rsidRPr="003C6C4C">
        <w:rPr>
          <w:sz w:val="22"/>
          <w:szCs w:val="22"/>
          <w:lang w:val="en-GB"/>
        </w:rPr>
        <w:t>ed when requested by the contracting authority.</w:t>
      </w:r>
    </w:p>
    <w:p w14:paraId="51D70338" w14:textId="0C0F25AB" w:rsidR="003C6C4C" w:rsidRDefault="00F64BF2" w:rsidP="002E3EA3">
      <w:pPr>
        <w:pStyle w:val="Blockquote"/>
        <w:ind w:left="1134" w:right="26"/>
        <w:jc w:val="both"/>
        <w:rPr>
          <w:sz w:val="22"/>
          <w:lang w:val="en-GB"/>
        </w:rPr>
      </w:pPr>
      <w:proofErr w:type="gramStart"/>
      <w:r w:rsidRPr="003467A5">
        <w:rPr>
          <w:sz w:val="22"/>
          <w:szCs w:val="22"/>
          <w:lang w:val="en-GB"/>
        </w:rPr>
        <w:t>With regard to</w:t>
      </w:r>
      <w:proofErr w:type="gramEnd"/>
      <w:r w:rsidRPr="003467A5">
        <w:rPr>
          <w:sz w:val="22"/>
          <w:szCs w:val="22"/>
          <w:lang w:val="en-GB"/>
        </w:rPr>
        <w:t xml:space="preserve"> technical and professional criteria, an economic operator may only rely on the capacities of other entities where the latter will perform the services for which these capacities are required.</w:t>
      </w:r>
      <w:r w:rsidR="00D47FC6" w:rsidRPr="00D47FC6">
        <w:rPr>
          <w:sz w:val="22"/>
          <w:lang w:val="en-GB"/>
        </w:rPr>
        <w:t xml:space="preserve"> </w:t>
      </w:r>
    </w:p>
    <w:p w14:paraId="40A35B7A" w14:textId="77777777" w:rsidR="007121FB" w:rsidRPr="00C33576" w:rsidRDefault="00D47FC6" w:rsidP="002E3EA3">
      <w:pPr>
        <w:pStyle w:val="Blockquote"/>
        <w:ind w:left="1134" w:right="26"/>
        <w:jc w:val="both"/>
        <w:rPr>
          <w:sz w:val="22"/>
          <w:szCs w:val="22"/>
          <w:lang w:val="en-GB"/>
        </w:rPr>
      </w:pPr>
      <w:r w:rsidRPr="00D47FC6">
        <w:rPr>
          <w:sz w:val="22"/>
          <w:szCs w:val="22"/>
          <w:lang w:val="en-GB"/>
        </w:rPr>
        <w:t xml:space="preserve">With regard to economic and financial criteria, the entities upon whose capacity the tenderer </w:t>
      </w:r>
      <w:proofErr w:type="gramStart"/>
      <w:r w:rsidRPr="00D47FC6">
        <w:rPr>
          <w:sz w:val="22"/>
          <w:szCs w:val="22"/>
          <w:lang w:val="en-GB"/>
        </w:rPr>
        <w:t>relies</w:t>
      </w:r>
      <w:proofErr w:type="gramEnd"/>
      <w:r w:rsidRPr="00D47FC6">
        <w:rPr>
          <w:sz w:val="22"/>
          <w:szCs w:val="22"/>
          <w:lang w:val="en-GB"/>
        </w:rPr>
        <w:t xml:space="preserve"> become jointly and severally liable for the performance of the contract.</w:t>
      </w:r>
    </w:p>
    <w:bookmarkEnd w:id="1"/>
    <w:p w14:paraId="55F932E2" w14:textId="77777777" w:rsidR="006F5FD0" w:rsidRPr="00D225CC" w:rsidRDefault="00E679C5" w:rsidP="002E3EA3">
      <w:pPr>
        <w:ind w:left="709" w:right="26" w:hanging="349"/>
        <w:outlineLvl w:val="0"/>
        <w:rPr>
          <w:sz w:val="22"/>
          <w:szCs w:val="22"/>
          <w:lang w:val="en-GB"/>
        </w:rPr>
      </w:pPr>
      <w:r>
        <w:rPr>
          <w:rStyle w:val="Strong"/>
          <w:sz w:val="22"/>
          <w:szCs w:val="22"/>
          <w:lang w:val="en-GB"/>
        </w:rPr>
        <w:t>19</w:t>
      </w:r>
      <w:r w:rsidR="006F5FD0" w:rsidRPr="00D225CC">
        <w:rPr>
          <w:rStyle w:val="Strong"/>
          <w:sz w:val="22"/>
          <w:szCs w:val="22"/>
          <w:lang w:val="en-GB"/>
        </w:rPr>
        <w:t xml:space="preserve">. </w:t>
      </w:r>
      <w:r w:rsidR="00584BF4" w:rsidRPr="00D225CC">
        <w:rPr>
          <w:rStyle w:val="Strong"/>
          <w:sz w:val="22"/>
          <w:szCs w:val="22"/>
          <w:lang w:val="en-GB"/>
        </w:rPr>
        <w:tab/>
      </w:r>
      <w:r w:rsidR="006F5FD0" w:rsidRPr="00D225CC">
        <w:rPr>
          <w:rStyle w:val="Strong"/>
          <w:sz w:val="22"/>
          <w:szCs w:val="22"/>
          <w:lang w:val="en-GB"/>
        </w:rPr>
        <w:t>Award criteria</w:t>
      </w:r>
    </w:p>
    <w:p w14:paraId="5421E097" w14:textId="77777777" w:rsidR="006F5FD0" w:rsidRPr="00D225CC" w:rsidRDefault="00397073" w:rsidP="002E3EA3">
      <w:pPr>
        <w:pStyle w:val="Blockquote"/>
        <w:ind w:left="709" w:right="26"/>
        <w:jc w:val="both"/>
        <w:rPr>
          <w:sz w:val="22"/>
          <w:szCs w:val="22"/>
          <w:lang w:val="en-GB"/>
        </w:rPr>
      </w:pPr>
      <w:r>
        <w:rPr>
          <w:sz w:val="22"/>
          <w:szCs w:val="22"/>
          <w:lang w:val="en-GB"/>
        </w:rPr>
        <w:t xml:space="preserve">Best </w:t>
      </w:r>
      <w:r w:rsidR="00F64BF2">
        <w:rPr>
          <w:sz w:val="22"/>
          <w:szCs w:val="22"/>
          <w:lang w:val="en-GB"/>
        </w:rPr>
        <w:t>price-quality ratio</w:t>
      </w:r>
      <w:r>
        <w:rPr>
          <w:sz w:val="22"/>
          <w:szCs w:val="22"/>
          <w:lang w:val="en-GB"/>
        </w:rPr>
        <w:t>.</w:t>
      </w:r>
    </w:p>
    <w:p w14:paraId="32B1EE8D" w14:textId="77777777" w:rsidR="006F5FD0" w:rsidRPr="00D225CC" w:rsidRDefault="00857A63" w:rsidP="002E3EA3">
      <w:pPr>
        <w:ind w:right="26"/>
        <w:rPr>
          <w:sz w:val="22"/>
          <w:szCs w:val="22"/>
          <w:lang w:val="en-GB"/>
        </w:rPr>
      </w:pPr>
      <w:r>
        <w:rPr>
          <w:snapToGrid/>
          <w:sz w:val="22"/>
          <w:szCs w:val="22"/>
          <w:lang w:val="en-GB"/>
        </w:rPr>
        <w:pict w14:anchorId="1C0EDC02">
          <v:line id="_x0000_s2055" style="position:absolute;z-index:5" from="0,12pt" to="468pt,12.05pt" o:allowincell="f" strokecolor="#d4d4d4" strokeweight="1.75pt">
            <v:shadow on="t" origin=",32385f" offset="0,-1pt"/>
          </v:line>
        </w:pict>
      </w:r>
    </w:p>
    <w:p w14:paraId="6F196E10" w14:textId="5ACE7338" w:rsidR="006F5FD0" w:rsidRPr="00DF63ED" w:rsidRDefault="00DB1F97" w:rsidP="002E3EA3">
      <w:pPr>
        <w:keepNext/>
        <w:ind w:right="26"/>
        <w:jc w:val="center"/>
        <w:rPr>
          <w:sz w:val="28"/>
          <w:szCs w:val="28"/>
          <w:lang w:val="en-GB"/>
        </w:rPr>
      </w:pPr>
      <w:r w:rsidRPr="00DF63ED">
        <w:rPr>
          <w:rStyle w:val="Strong"/>
          <w:sz w:val="28"/>
          <w:szCs w:val="28"/>
          <w:lang w:val="en-GB"/>
        </w:rPr>
        <w:t>TENDERING</w:t>
      </w:r>
    </w:p>
    <w:p w14:paraId="3DA049A8" w14:textId="70EA5041" w:rsidR="006F5FD0" w:rsidRPr="00D225CC" w:rsidRDefault="00E679C5" w:rsidP="002E3EA3">
      <w:pPr>
        <w:keepNext/>
        <w:ind w:left="709" w:right="26" w:hanging="352"/>
        <w:outlineLvl w:val="0"/>
        <w:rPr>
          <w:sz w:val="22"/>
          <w:szCs w:val="22"/>
          <w:lang w:val="en-GB"/>
        </w:rPr>
      </w:pPr>
      <w:r>
        <w:rPr>
          <w:rStyle w:val="Strong"/>
          <w:sz w:val="22"/>
          <w:szCs w:val="22"/>
          <w:lang w:val="en-GB"/>
        </w:rPr>
        <w:t>20</w:t>
      </w:r>
      <w:r w:rsidR="006F5FD0" w:rsidRPr="00D225CC">
        <w:rPr>
          <w:rStyle w:val="Strong"/>
          <w:sz w:val="22"/>
          <w:szCs w:val="22"/>
          <w:lang w:val="en-GB"/>
        </w:rPr>
        <w:t xml:space="preserve">. </w:t>
      </w:r>
      <w:r w:rsidR="00584BF4" w:rsidRPr="00D225CC">
        <w:rPr>
          <w:rStyle w:val="Strong"/>
          <w:sz w:val="22"/>
          <w:szCs w:val="22"/>
          <w:lang w:val="en-GB"/>
        </w:rPr>
        <w:tab/>
      </w:r>
      <w:r w:rsidR="006F5FD0" w:rsidRPr="00D225CC">
        <w:rPr>
          <w:rStyle w:val="Strong"/>
          <w:sz w:val="22"/>
          <w:szCs w:val="22"/>
          <w:lang w:val="en-GB"/>
        </w:rPr>
        <w:t xml:space="preserve">Deadline for </w:t>
      </w:r>
      <w:r w:rsidR="00B9351C">
        <w:rPr>
          <w:rStyle w:val="Strong"/>
          <w:sz w:val="22"/>
          <w:szCs w:val="22"/>
          <w:lang w:val="en-GB"/>
        </w:rPr>
        <w:t xml:space="preserve">submission </w:t>
      </w:r>
      <w:r w:rsidR="006F5FD0" w:rsidRPr="00D225CC">
        <w:rPr>
          <w:rStyle w:val="Strong"/>
          <w:sz w:val="22"/>
          <w:szCs w:val="22"/>
          <w:lang w:val="en-GB"/>
        </w:rPr>
        <w:t xml:space="preserve">of </w:t>
      </w:r>
      <w:r w:rsidR="00155FEA">
        <w:rPr>
          <w:rStyle w:val="Strong"/>
          <w:sz w:val="22"/>
          <w:szCs w:val="22"/>
          <w:lang w:val="en-GB"/>
        </w:rPr>
        <w:t>tender</w:t>
      </w:r>
    </w:p>
    <w:p w14:paraId="493696F6" w14:textId="626410D6" w:rsidR="00A40479" w:rsidRPr="00CB3209" w:rsidRDefault="00A40479" w:rsidP="00A40479">
      <w:pPr>
        <w:pStyle w:val="Blockquote"/>
        <w:ind w:left="709" w:right="26"/>
        <w:jc w:val="both"/>
        <w:rPr>
          <w:rStyle w:val="Emphasis"/>
          <w:i w:val="0"/>
          <w:sz w:val="22"/>
          <w:szCs w:val="22"/>
          <w:lang w:val="en-GB"/>
        </w:rPr>
      </w:pPr>
      <w:r w:rsidRPr="00A40479">
        <w:rPr>
          <w:rStyle w:val="Emphasis"/>
          <w:i w:val="0"/>
          <w:sz w:val="22"/>
          <w:szCs w:val="22"/>
          <w:lang w:val="en-GB"/>
        </w:rPr>
        <w:t xml:space="preserve">The </w:t>
      </w:r>
      <w:r w:rsidR="00DB1F97" w:rsidRPr="00CB3209">
        <w:rPr>
          <w:rStyle w:val="Emphasis"/>
          <w:i w:val="0"/>
          <w:sz w:val="22"/>
          <w:szCs w:val="22"/>
          <w:lang w:val="en-GB"/>
        </w:rPr>
        <w:t>tenderer</w:t>
      </w:r>
      <w:r w:rsidRPr="00CB3209">
        <w:rPr>
          <w:rStyle w:val="Emphasis"/>
          <w:i w:val="0"/>
          <w:sz w:val="22"/>
          <w:szCs w:val="22"/>
          <w:lang w:val="en-GB"/>
        </w:rPr>
        <w:t xml:space="preserve"> attention is drawn to the fact that there are two different systems f</w:t>
      </w:r>
      <w:r w:rsidR="00B11076" w:rsidRPr="00CB3209">
        <w:rPr>
          <w:rStyle w:val="Emphasis"/>
          <w:i w:val="0"/>
          <w:sz w:val="22"/>
          <w:szCs w:val="22"/>
          <w:lang w:val="en-GB"/>
        </w:rPr>
        <w:t xml:space="preserve">or sending </w:t>
      </w:r>
      <w:r w:rsidR="00CB3209" w:rsidRPr="00CB3209">
        <w:rPr>
          <w:rStyle w:val="Emphasis"/>
          <w:i w:val="0"/>
          <w:sz w:val="22"/>
          <w:szCs w:val="22"/>
          <w:lang w:val="en-GB"/>
        </w:rPr>
        <w:t>tenders</w:t>
      </w:r>
      <w:r w:rsidR="00B11076" w:rsidRPr="00CB3209">
        <w:rPr>
          <w:rStyle w:val="Emphasis"/>
          <w:i w:val="0"/>
          <w:sz w:val="22"/>
          <w:szCs w:val="22"/>
          <w:lang w:val="en-GB"/>
        </w:rPr>
        <w:t xml:space="preserve">: one is by </w:t>
      </w:r>
      <w:r w:rsidRPr="00CB3209">
        <w:rPr>
          <w:rStyle w:val="Emphasis"/>
          <w:i w:val="0"/>
          <w:sz w:val="22"/>
          <w:szCs w:val="22"/>
          <w:lang w:val="en-GB"/>
        </w:rPr>
        <w:t xml:space="preserve">post or private mail service, </w:t>
      </w:r>
      <w:r w:rsidR="00990ECD" w:rsidRPr="00CB3209">
        <w:rPr>
          <w:rStyle w:val="Emphasis"/>
          <w:i w:val="0"/>
          <w:sz w:val="22"/>
          <w:szCs w:val="22"/>
          <w:lang w:val="en-GB"/>
        </w:rPr>
        <w:t xml:space="preserve">the other is </w:t>
      </w:r>
      <w:r w:rsidRPr="00CB3209">
        <w:rPr>
          <w:rStyle w:val="Emphasis"/>
          <w:i w:val="0"/>
          <w:sz w:val="22"/>
          <w:szCs w:val="22"/>
          <w:lang w:val="en-GB"/>
        </w:rPr>
        <w:t>by hand delivery.</w:t>
      </w:r>
    </w:p>
    <w:p w14:paraId="4E4A288B" w14:textId="33E6BE5B" w:rsidR="00A40479" w:rsidRPr="00CB3209" w:rsidRDefault="00A40479" w:rsidP="00A40479">
      <w:pPr>
        <w:pStyle w:val="Blockquote"/>
        <w:ind w:left="709" w:right="26"/>
        <w:jc w:val="both"/>
        <w:rPr>
          <w:rStyle w:val="Emphasis"/>
          <w:i w:val="0"/>
          <w:sz w:val="22"/>
          <w:szCs w:val="22"/>
          <w:lang w:val="en-GB"/>
        </w:rPr>
      </w:pPr>
      <w:r w:rsidRPr="00CB3209">
        <w:rPr>
          <w:rStyle w:val="Emphasis"/>
          <w:i w:val="0"/>
          <w:sz w:val="22"/>
          <w:szCs w:val="22"/>
          <w:lang w:val="en-GB"/>
        </w:rPr>
        <w:t xml:space="preserve">In the first case, the </w:t>
      </w:r>
      <w:r w:rsidR="00DB1F97" w:rsidRPr="00CB3209">
        <w:rPr>
          <w:rStyle w:val="Emphasis"/>
          <w:i w:val="0"/>
          <w:sz w:val="22"/>
          <w:szCs w:val="22"/>
          <w:lang w:val="en-GB"/>
        </w:rPr>
        <w:t xml:space="preserve">tenderer </w:t>
      </w:r>
      <w:r w:rsidRPr="00CB3209">
        <w:rPr>
          <w:rStyle w:val="Emphasis"/>
          <w:i w:val="0"/>
          <w:sz w:val="22"/>
          <w:szCs w:val="22"/>
          <w:lang w:val="en-GB"/>
        </w:rPr>
        <w:t xml:space="preserve">must be sent before the date and time limit for submission, as </w:t>
      </w:r>
      <w:r w:rsidRPr="00CB3209">
        <w:rPr>
          <w:rStyle w:val="Emphasis"/>
          <w:i w:val="0"/>
          <w:sz w:val="22"/>
          <w:szCs w:val="22"/>
          <w:lang w:val="en-GB"/>
        </w:rPr>
        <w:lastRenderedPageBreak/>
        <w:t>evidenced by the postmark or deposit slip</w:t>
      </w:r>
      <w:r w:rsidR="00C74C98" w:rsidRPr="00CB3209">
        <w:rPr>
          <w:rStyle w:val="FootnoteReference"/>
          <w:sz w:val="22"/>
          <w:szCs w:val="22"/>
          <w:lang w:val="en-GB"/>
        </w:rPr>
        <w:footnoteReference w:id="1"/>
      </w:r>
      <w:r w:rsidRPr="00CB3209">
        <w:rPr>
          <w:rStyle w:val="Emphasis"/>
          <w:i w:val="0"/>
          <w:sz w:val="22"/>
          <w:szCs w:val="22"/>
          <w:lang w:val="en-GB"/>
        </w:rPr>
        <w:t>, but in the second case it is the acknowledgment of receipt given at the time of the delivery of the application</w:t>
      </w:r>
      <w:r w:rsidR="00A84073" w:rsidRPr="00CB3209">
        <w:rPr>
          <w:rStyle w:val="Emphasis"/>
          <w:i w:val="0"/>
          <w:sz w:val="22"/>
          <w:szCs w:val="22"/>
          <w:lang w:val="en-GB"/>
        </w:rPr>
        <w:t xml:space="preserve"> that</w:t>
      </w:r>
      <w:r w:rsidRPr="00CB3209">
        <w:rPr>
          <w:rStyle w:val="Emphasis"/>
          <w:i w:val="0"/>
          <w:sz w:val="22"/>
          <w:szCs w:val="22"/>
          <w:lang w:val="en-GB"/>
        </w:rPr>
        <w:t xml:space="preserve"> will serve as proof.</w:t>
      </w:r>
    </w:p>
    <w:p w14:paraId="0E0239C9" w14:textId="06CF2CB4" w:rsidR="006F5FD0" w:rsidRPr="00CB3209" w:rsidRDefault="006F5FD0" w:rsidP="002E3EA3">
      <w:pPr>
        <w:pStyle w:val="Blockquote"/>
        <w:ind w:left="709" w:right="26"/>
        <w:jc w:val="both"/>
        <w:rPr>
          <w:rStyle w:val="Emphasis"/>
          <w:sz w:val="22"/>
          <w:szCs w:val="22"/>
          <w:lang w:val="en-GB"/>
        </w:rPr>
      </w:pPr>
      <w:r w:rsidRPr="00CB3209">
        <w:rPr>
          <w:rStyle w:val="Emphasis"/>
          <w:i w:val="0"/>
          <w:sz w:val="22"/>
          <w:szCs w:val="22"/>
          <w:lang w:val="en-GB"/>
        </w:rPr>
        <w:t>Time and date</w:t>
      </w:r>
      <w:r w:rsidR="0095486B" w:rsidRPr="00CB3209">
        <w:rPr>
          <w:rStyle w:val="Emphasis"/>
          <w:i w:val="0"/>
          <w:sz w:val="22"/>
          <w:szCs w:val="22"/>
          <w:lang w:val="en-GB"/>
        </w:rPr>
        <w:t xml:space="preserve"> for </w:t>
      </w:r>
      <w:r w:rsidR="00FA56A6" w:rsidRPr="00CB3209">
        <w:rPr>
          <w:rStyle w:val="Emphasis"/>
          <w:i w:val="0"/>
          <w:sz w:val="22"/>
          <w:szCs w:val="22"/>
          <w:lang w:val="en-GB"/>
        </w:rPr>
        <w:t>submission</w:t>
      </w:r>
      <w:r w:rsidR="0095486B" w:rsidRPr="00CB3209">
        <w:rPr>
          <w:rStyle w:val="Emphasis"/>
          <w:i w:val="0"/>
          <w:sz w:val="22"/>
          <w:szCs w:val="22"/>
          <w:lang w:val="en-GB"/>
        </w:rPr>
        <w:t xml:space="preserve"> the offer is till 10:00 AM on </w:t>
      </w:r>
      <w:r w:rsidR="003025E7" w:rsidRPr="00CB3209">
        <w:rPr>
          <w:rStyle w:val="Emphasis"/>
          <w:i w:val="0"/>
          <w:sz w:val="22"/>
          <w:szCs w:val="22"/>
          <w:lang w:val="en-GB"/>
        </w:rPr>
        <w:t>t</w:t>
      </w:r>
      <w:r w:rsidR="0095486B" w:rsidRPr="00CB3209">
        <w:rPr>
          <w:rStyle w:val="Emphasis"/>
          <w:i w:val="0"/>
          <w:sz w:val="22"/>
          <w:szCs w:val="22"/>
          <w:lang w:val="en-GB"/>
        </w:rPr>
        <w:t xml:space="preserve">he </w:t>
      </w:r>
      <w:r w:rsidR="009B06B5" w:rsidRPr="00CB3209">
        <w:rPr>
          <w:rStyle w:val="Emphasis"/>
          <w:i w:val="0"/>
          <w:sz w:val="22"/>
          <w:szCs w:val="22"/>
          <w:lang w:val="en-GB"/>
        </w:rPr>
        <w:t xml:space="preserve">local time </w:t>
      </w:r>
      <w:r w:rsidRPr="00CB3209">
        <w:rPr>
          <w:rStyle w:val="Emphasis"/>
          <w:i w:val="0"/>
          <w:sz w:val="22"/>
          <w:szCs w:val="22"/>
          <w:lang w:val="en-GB"/>
        </w:rPr>
        <w:t>on &lt;</w:t>
      </w:r>
      <w:r w:rsidR="001C112E">
        <w:rPr>
          <w:sz w:val="22"/>
          <w:szCs w:val="22"/>
          <w:lang w:val="en-GB"/>
        </w:rPr>
        <w:t>21</w:t>
      </w:r>
      <w:r w:rsidR="0095486B" w:rsidRPr="00CB3209">
        <w:rPr>
          <w:sz w:val="22"/>
          <w:szCs w:val="22"/>
          <w:lang w:val="en-GB"/>
        </w:rPr>
        <w:t>/0</w:t>
      </w:r>
      <w:r w:rsidR="00DB1F97" w:rsidRPr="00CB3209">
        <w:rPr>
          <w:sz w:val="22"/>
          <w:szCs w:val="22"/>
          <w:lang w:val="en-GB"/>
        </w:rPr>
        <w:t>3</w:t>
      </w:r>
      <w:r w:rsidR="0095486B" w:rsidRPr="00CB3209">
        <w:rPr>
          <w:sz w:val="22"/>
          <w:szCs w:val="22"/>
          <w:lang w:val="en-GB"/>
        </w:rPr>
        <w:t>/202</w:t>
      </w:r>
      <w:r w:rsidR="00DB1F97" w:rsidRPr="00CB3209">
        <w:rPr>
          <w:sz w:val="22"/>
          <w:szCs w:val="22"/>
          <w:lang w:val="en-GB"/>
        </w:rPr>
        <w:t>2</w:t>
      </w:r>
      <w:r w:rsidR="0095486B" w:rsidRPr="00CB3209">
        <w:rPr>
          <w:sz w:val="22"/>
          <w:szCs w:val="22"/>
          <w:lang w:val="en-GB"/>
        </w:rPr>
        <w:t xml:space="preserve"> </w:t>
      </w:r>
      <w:r w:rsidR="00D67CD8" w:rsidRPr="00CB3209">
        <w:rPr>
          <w:rStyle w:val="Emphasis"/>
          <w:i w:val="0"/>
          <w:sz w:val="22"/>
          <w:szCs w:val="22"/>
          <w:lang w:val="en-GB"/>
        </w:rPr>
        <w:t>&gt;</w:t>
      </w:r>
    </w:p>
    <w:p w14:paraId="066F8CF8" w14:textId="77777777" w:rsidR="006F5FD0" w:rsidRPr="00CB3209" w:rsidRDefault="006F5FD0" w:rsidP="002E3EA3">
      <w:pPr>
        <w:pStyle w:val="Blockquote"/>
        <w:ind w:left="709" w:right="26"/>
        <w:jc w:val="both"/>
        <w:rPr>
          <w:rStyle w:val="Emphasis"/>
          <w:i w:val="0"/>
          <w:sz w:val="22"/>
          <w:szCs w:val="22"/>
          <w:lang w:val="en-GB"/>
        </w:rPr>
      </w:pPr>
      <w:r w:rsidRPr="00CB3209">
        <w:rPr>
          <w:rStyle w:val="Emphasis"/>
          <w:i w:val="0"/>
          <w:sz w:val="22"/>
          <w:szCs w:val="22"/>
          <w:lang w:val="en-GB"/>
        </w:rPr>
        <w:t xml:space="preserve">Any application </w:t>
      </w:r>
      <w:r w:rsidR="00AC0A76" w:rsidRPr="00CB3209">
        <w:rPr>
          <w:rStyle w:val="Emphasis"/>
          <w:i w:val="0"/>
          <w:sz w:val="22"/>
          <w:szCs w:val="22"/>
          <w:lang w:val="en-GB"/>
        </w:rPr>
        <w:t>s</w:t>
      </w:r>
      <w:r w:rsidR="00A84073" w:rsidRPr="00CB3209">
        <w:rPr>
          <w:rStyle w:val="Emphasis"/>
          <w:i w:val="0"/>
          <w:sz w:val="22"/>
          <w:szCs w:val="22"/>
          <w:lang w:val="en-GB"/>
        </w:rPr>
        <w:t>ent</w:t>
      </w:r>
      <w:r w:rsidR="00AC0A76" w:rsidRPr="00CB3209">
        <w:rPr>
          <w:rStyle w:val="Emphasis"/>
          <w:i w:val="0"/>
          <w:sz w:val="22"/>
          <w:szCs w:val="22"/>
          <w:lang w:val="en-GB"/>
        </w:rPr>
        <w:t xml:space="preserve"> to</w:t>
      </w:r>
      <w:r w:rsidR="007F0984" w:rsidRPr="00CB3209">
        <w:rPr>
          <w:rStyle w:val="Emphasis"/>
          <w:i w:val="0"/>
          <w:sz w:val="22"/>
          <w:szCs w:val="22"/>
          <w:lang w:val="en-GB"/>
        </w:rPr>
        <w:t xml:space="preserve"> the </w:t>
      </w:r>
      <w:r w:rsidR="008D3DB8" w:rsidRPr="00CB3209">
        <w:rPr>
          <w:rStyle w:val="Emphasis"/>
          <w:i w:val="0"/>
          <w:sz w:val="22"/>
          <w:szCs w:val="22"/>
          <w:lang w:val="en-GB"/>
        </w:rPr>
        <w:t>c</w:t>
      </w:r>
      <w:r w:rsidR="007F0984" w:rsidRPr="00CB3209">
        <w:rPr>
          <w:rStyle w:val="Emphasis"/>
          <w:i w:val="0"/>
          <w:sz w:val="22"/>
          <w:szCs w:val="22"/>
          <w:lang w:val="en-GB"/>
        </w:rPr>
        <w:t xml:space="preserve">ontracting </w:t>
      </w:r>
      <w:r w:rsidR="008D3DB8" w:rsidRPr="00CB3209">
        <w:rPr>
          <w:rStyle w:val="Emphasis"/>
          <w:i w:val="0"/>
          <w:sz w:val="22"/>
          <w:szCs w:val="22"/>
          <w:lang w:val="en-GB"/>
        </w:rPr>
        <w:t>a</w:t>
      </w:r>
      <w:r w:rsidR="007F0984" w:rsidRPr="00CB3209">
        <w:rPr>
          <w:rStyle w:val="Emphasis"/>
          <w:i w:val="0"/>
          <w:sz w:val="22"/>
          <w:szCs w:val="22"/>
          <w:lang w:val="en-GB"/>
        </w:rPr>
        <w:t xml:space="preserve">uthority </w:t>
      </w:r>
      <w:r w:rsidRPr="00CB3209">
        <w:rPr>
          <w:rStyle w:val="Emphasis"/>
          <w:i w:val="0"/>
          <w:sz w:val="22"/>
          <w:szCs w:val="22"/>
          <w:lang w:val="en-GB"/>
        </w:rPr>
        <w:t>after this deadline will not be considered.</w:t>
      </w:r>
    </w:p>
    <w:p w14:paraId="007FBB5F" w14:textId="1FCAEEE1" w:rsidR="00AC0A76" w:rsidRPr="00CB3209" w:rsidRDefault="00AC0A76" w:rsidP="002E3EA3">
      <w:pPr>
        <w:pStyle w:val="Blockquote"/>
        <w:ind w:left="709" w:right="26"/>
        <w:jc w:val="both"/>
        <w:rPr>
          <w:sz w:val="22"/>
          <w:szCs w:val="22"/>
          <w:lang w:val="en-GB"/>
        </w:rPr>
      </w:pPr>
      <w:r w:rsidRPr="00CB3209">
        <w:rPr>
          <w:sz w:val="22"/>
          <w:szCs w:val="22"/>
          <w:lang w:val="en-GB"/>
        </w:rPr>
        <w:t xml:space="preserve">The contracting authority may, for reasons of administrative efficiency, reject any application submitted on time to the postal service but received, for any reason beyond the contracting authority's control, after the effective date </w:t>
      </w:r>
      <w:r w:rsidR="003025E7" w:rsidRPr="00CB3209">
        <w:rPr>
          <w:sz w:val="22"/>
          <w:szCs w:val="22"/>
          <w:lang w:val="en-GB"/>
        </w:rPr>
        <w:t xml:space="preserve">for </w:t>
      </w:r>
      <w:proofErr w:type="spellStart"/>
      <w:r w:rsidR="003025E7" w:rsidRPr="00CB3209">
        <w:rPr>
          <w:sz w:val="22"/>
          <w:szCs w:val="22"/>
          <w:lang w:val="en-GB"/>
        </w:rPr>
        <w:t>submision</w:t>
      </w:r>
      <w:proofErr w:type="spellEnd"/>
      <w:r w:rsidRPr="00CB3209">
        <w:rPr>
          <w:sz w:val="22"/>
          <w:szCs w:val="22"/>
          <w:lang w:val="en-GB"/>
        </w:rPr>
        <w:t>.</w:t>
      </w:r>
    </w:p>
    <w:p w14:paraId="3F43E49C" w14:textId="3B0C9D30" w:rsidR="006F5FD0" w:rsidRPr="00CB3209" w:rsidRDefault="00B808F6" w:rsidP="002E3EA3">
      <w:pPr>
        <w:ind w:left="709" w:right="26" w:hanging="349"/>
        <w:outlineLvl w:val="0"/>
        <w:rPr>
          <w:sz w:val="22"/>
          <w:szCs w:val="22"/>
          <w:lang w:val="en-GB"/>
        </w:rPr>
      </w:pPr>
      <w:r>
        <w:rPr>
          <w:rStyle w:val="Strong"/>
          <w:sz w:val="22"/>
          <w:szCs w:val="22"/>
          <w:lang w:val="en-GB"/>
        </w:rPr>
        <w:t>21</w:t>
      </w:r>
      <w:r w:rsidR="006F5FD0" w:rsidRPr="00D225CC">
        <w:rPr>
          <w:rStyle w:val="Strong"/>
          <w:sz w:val="22"/>
          <w:szCs w:val="22"/>
          <w:lang w:val="en-GB"/>
        </w:rPr>
        <w:t xml:space="preserve">. </w:t>
      </w:r>
      <w:r w:rsidR="00584BF4" w:rsidRPr="00D225CC">
        <w:rPr>
          <w:rStyle w:val="Strong"/>
          <w:sz w:val="22"/>
          <w:szCs w:val="22"/>
          <w:lang w:val="en-GB"/>
        </w:rPr>
        <w:tab/>
      </w:r>
      <w:proofErr w:type="gramStart"/>
      <w:r w:rsidR="00DB1F97" w:rsidRPr="00CB3209">
        <w:rPr>
          <w:rStyle w:val="Strong"/>
          <w:sz w:val="22"/>
          <w:szCs w:val="22"/>
          <w:lang w:val="en-GB"/>
        </w:rPr>
        <w:t xml:space="preserve">Tenders </w:t>
      </w:r>
      <w:r w:rsidR="006F5FD0" w:rsidRPr="00CB3209">
        <w:rPr>
          <w:rStyle w:val="Strong"/>
          <w:sz w:val="22"/>
          <w:szCs w:val="22"/>
          <w:lang w:val="en-GB"/>
        </w:rPr>
        <w:t xml:space="preserve"> format</w:t>
      </w:r>
      <w:proofErr w:type="gramEnd"/>
      <w:r w:rsidR="006F5FD0" w:rsidRPr="00CB3209">
        <w:rPr>
          <w:rStyle w:val="Strong"/>
          <w:sz w:val="22"/>
          <w:szCs w:val="22"/>
          <w:lang w:val="en-GB"/>
        </w:rPr>
        <w:t xml:space="preserve"> and details to be provided</w:t>
      </w:r>
    </w:p>
    <w:p w14:paraId="2AA5F7E3" w14:textId="4B2A912B" w:rsidR="009671EB" w:rsidRPr="00CB3209" w:rsidRDefault="00DB1F97" w:rsidP="009671EB">
      <w:pPr>
        <w:pStyle w:val="Blockquote"/>
        <w:ind w:left="709" w:right="26"/>
        <w:jc w:val="both"/>
        <w:rPr>
          <w:sz w:val="22"/>
          <w:szCs w:val="22"/>
          <w:lang w:val="en-GB"/>
        </w:rPr>
      </w:pPr>
      <w:r w:rsidRPr="00CB3209">
        <w:rPr>
          <w:rStyle w:val="Strong"/>
          <w:b w:val="0"/>
          <w:sz w:val="22"/>
          <w:szCs w:val="22"/>
          <w:lang w:val="en-GB"/>
        </w:rPr>
        <w:t>Tenderers</w:t>
      </w:r>
      <w:r w:rsidR="006F5FD0" w:rsidRPr="00CB3209">
        <w:rPr>
          <w:rStyle w:val="Strong"/>
          <w:b w:val="0"/>
          <w:sz w:val="22"/>
          <w:szCs w:val="22"/>
          <w:lang w:val="en-GB"/>
        </w:rPr>
        <w:t xml:space="preserve"> must be submitted using the standard application form</w:t>
      </w:r>
      <w:r w:rsidR="009B06B5" w:rsidRPr="00CB3209">
        <w:rPr>
          <w:sz w:val="22"/>
          <w:szCs w:val="22"/>
          <w:lang w:val="en-GB"/>
        </w:rPr>
        <w:t xml:space="preserve">, the </w:t>
      </w:r>
      <w:proofErr w:type="gramStart"/>
      <w:r w:rsidR="009B06B5" w:rsidRPr="00CB3209">
        <w:rPr>
          <w:sz w:val="22"/>
          <w:szCs w:val="22"/>
          <w:lang w:val="en-GB"/>
        </w:rPr>
        <w:t>format</w:t>
      </w:r>
      <w:proofErr w:type="gramEnd"/>
      <w:r w:rsidR="009B06B5" w:rsidRPr="00CB3209">
        <w:rPr>
          <w:sz w:val="22"/>
          <w:szCs w:val="22"/>
          <w:lang w:val="en-GB"/>
        </w:rPr>
        <w:t xml:space="preserve"> and instructions of which must be strictly observed. </w:t>
      </w:r>
    </w:p>
    <w:p w14:paraId="3C237BC8" w14:textId="7FD4DF82" w:rsidR="009E67E0" w:rsidRPr="00CB3209" w:rsidRDefault="009E67E0" w:rsidP="002E3EA3">
      <w:pPr>
        <w:pStyle w:val="Blockquote"/>
        <w:ind w:left="709" w:right="26"/>
        <w:jc w:val="both"/>
        <w:rPr>
          <w:sz w:val="22"/>
          <w:szCs w:val="22"/>
          <w:lang w:val="en-GB"/>
        </w:rPr>
      </w:pPr>
      <w:r w:rsidRPr="00CB3209">
        <w:rPr>
          <w:sz w:val="22"/>
          <w:szCs w:val="22"/>
          <w:lang w:val="en-GB"/>
        </w:rPr>
        <w:t xml:space="preserve">The </w:t>
      </w:r>
      <w:r w:rsidR="00211BF5" w:rsidRPr="00CB3209">
        <w:rPr>
          <w:sz w:val="22"/>
          <w:szCs w:val="22"/>
          <w:lang w:val="en-GB"/>
        </w:rPr>
        <w:t>tender</w:t>
      </w:r>
      <w:r w:rsidRPr="00CB3209">
        <w:rPr>
          <w:sz w:val="22"/>
          <w:szCs w:val="22"/>
          <w:lang w:val="en-GB"/>
        </w:rPr>
        <w:t xml:space="preserve"> must be accompanied by a declaration o</w:t>
      </w:r>
      <w:r w:rsidR="00476089" w:rsidRPr="00CB3209">
        <w:rPr>
          <w:sz w:val="22"/>
          <w:szCs w:val="22"/>
          <w:lang w:val="en-GB"/>
        </w:rPr>
        <w:t>n</w:t>
      </w:r>
      <w:r w:rsidRPr="00CB3209">
        <w:rPr>
          <w:sz w:val="22"/>
          <w:szCs w:val="22"/>
          <w:lang w:val="en-GB"/>
        </w:rPr>
        <w:t xml:space="preserve"> honour </w:t>
      </w:r>
      <w:r w:rsidR="001459D7" w:rsidRPr="00CB3209">
        <w:rPr>
          <w:sz w:val="22"/>
          <w:szCs w:val="22"/>
          <w:lang w:val="en-GB"/>
        </w:rPr>
        <w:t>on</w:t>
      </w:r>
      <w:r w:rsidRPr="00CB3209">
        <w:rPr>
          <w:sz w:val="22"/>
          <w:szCs w:val="22"/>
          <w:lang w:val="en-GB"/>
        </w:rPr>
        <w:t xml:space="preserve"> exclusion and selection criteria using the template available from the following Internet address:</w:t>
      </w:r>
    </w:p>
    <w:p w14:paraId="385089F7" w14:textId="77777777" w:rsidR="009E67E0" w:rsidRPr="00CB3209" w:rsidRDefault="00857A63" w:rsidP="007E153C">
      <w:pPr>
        <w:pStyle w:val="Blockquote"/>
        <w:ind w:left="709"/>
        <w:jc w:val="both"/>
        <w:rPr>
          <w:sz w:val="22"/>
          <w:szCs w:val="22"/>
          <w:lang w:val="en-GB"/>
        </w:rPr>
      </w:pPr>
      <w:hyperlink r:id="rId8" w:history="1">
        <w:r w:rsidR="002E3EA3" w:rsidRPr="00CB3209">
          <w:rPr>
            <w:rStyle w:val="Hyperlink"/>
            <w:color w:val="auto"/>
            <w:sz w:val="22"/>
            <w:szCs w:val="22"/>
            <w:lang w:val="en-GB"/>
          </w:rPr>
          <w:t>http://ec.europa.eu/europeaid/prag/annexes.do?chapterTitleCode=A</w:t>
        </w:r>
      </w:hyperlink>
      <w:r w:rsidR="002E3EA3" w:rsidRPr="00CB3209">
        <w:rPr>
          <w:sz w:val="22"/>
          <w:szCs w:val="22"/>
          <w:lang w:val="en-GB"/>
        </w:rPr>
        <w:t xml:space="preserve"> </w:t>
      </w:r>
    </w:p>
    <w:p w14:paraId="04C98833" w14:textId="77777777" w:rsidR="006F5FD0" w:rsidRPr="00CB3209" w:rsidRDefault="006F5FD0" w:rsidP="002E3EA3">
      <w:pPr>
        <w:pStyle w:val="Blockquote"/>
        <w:ind w:left="709" w:right="26"/>
        <w:jc w:val="both"/>
        <w:rPr>
          <w:sz w:val="22"/>
          <w:szCs w:val="22"/>
          <w:lang w:val="en-GB"/>
        </w:rPr>
      </w:pPr>
      <w:r w:rsidRPr="00CB3209">
        <w:rPr>
          <w:sz w:val="22"/>
          <w:szCs w:val="22"/>
          <w:lang w:val="en-GB"/>
        </w:rPr>
        <w:t xml:space="preserve">Any additional documentation (brochure, letter, </w:t>
      </w:r>
      <w:r w:rsidR="002E3EA3" w:rsidRPr="00CB3209">
        <w:rPr>
          <w:sz w:val="22"/>
          <w:szCs w:val="22"/>
          <w:lang w:val="en-GB"/>
        </w:rPr>
        <w:t>etc.</w:t>
      </w:r>
      <w:r w:rsidRPr="00CB3209">
        <w:rPr>
          <w:sz w:val="22"/>
          <w:szCs w:val="22"/>
          <w:lang w:val="en-GB"/>
        </w:rPr>
        <w:t>) sent with an application will not be taken into consideration.</w:t>
      </w:r>
    </w:p>
    <w:p w14:paraId="427ABA3C" w14:textId="48D30AE3" w:rsidR="006F5FD0" w:rsidRPr="00CB3209" w:rsidRDefault="00B808F6" w:rsidP="002E3EA3">
      <w:pPr>
        <w:ind w:left="709" w:right="26" w:hanging="349"/>
        <w:outlineLvl w:val="0"/>
        <w:rPr>
          <w:sz w:val="22"/>
          <w:szCs w:val="22"/>
          <w:lang w:val="en-GB"/>
        </w:rPr>
      </w:pPr>
      <w:r w:rsidRPr="00CB3209">
        <w:rPr>
          <w:rStyle w:val="Strong"/>
          <w:sz w:val="22"/>
          <w:szCs w:val="22"/>
          <w:lang w:val="en-GB"/>
        </w:rPr>
        <w:t>22</w:t>
      </w:r>
      <w:r w:rsidR="006F5FD0" w:rsidRPr="00CB3209">
        <w:rPr>
          <w:rStyle w:val="Strong"/>
          <w:sz w:val="22"/>
          <w:szCs w:val="22"/>
          <w:lang w:val="en-GB"/>
        </w:rPr>
        <w:t xml:space="preserve">. </w:t>
      </w:r>
      <w:r w:rsidR="00584BF4" w:rsidRPr="00CB3209">
        <w:rPr>
          <w:rStyle w:val="Strong"/>
          <w:sz w:val="22"/>
          <w:szCs w:val="22"/>
          <w:lang w:val="en-GB"/>
        </w:rPr>
        <w:tab/>
      </w:r>
      <w:r w:rsidR="006F5FD0" w:rsidRPr="00CB3209">
        <w:rPr>
          <w:rStyle w:val="Strong"/>
          <w:sz w:val="22"/>
          <w:szCs w:val="22"/>
          <w:lang w:val="en-GB"/>
        </w:rPr>
        <w:t xml:space="preserve">How </w:t>
      </w:r>
      <w:r w:rsidR="00211BF5" w:rsidRPr="00CB3209">
        <w:rPr>
          <w:rStyle w:val="Strong"/>
          <w:sz w:val="22"/>
          <w:szCs w:val="22"/>
          <w:lang w:val="en-GB"/>
        </w:rPr>
        <w:t>tenders</w:t>
      </w:r>
      <w:r w:rsidR="006F5FD0" w:rsidRPr="00CB3209">
        <w:rPr>
          <w:rStyle w:val="Strong"/>
          <w:sz w:val="22"/>
          <w:szCs w:val="22"/>
          <w:lang w:val="en-GB"/>
        </w:rPr>
        <w:t xml:space="preserve"> may be submitted</w:t>
      </w:r>
    </w:p>
    <w:p w14:paraId="794761FD" w14:textId="40923AFE" w:rsidR="006F5FD0" w:rsidRPr="00D225CC" w:rsidRDefault="00DB1F97" w:rsidP="002E3EA3">
      <w:pPr>
        <w:pStyle w:val="Blockquote"/>
        <w:ind w:left="709" w:right="26"/>
        <w:jc w:val="both"/>
        <w:rPr>
          <w:sz w:val="22"/>
          <w:szCs w:val="22"/>
          <w:lang w:val="en-GB"/>
        </w:rPr>
      </w:pPr>
      <w:r>
        <w:rPr>
          <w:sz w:val="22"/>
          <w:szCs w:val="22"/>
          <w:lang w:val="en-GB"/>
        </w:rPr>
        <w:t>Tenderer</w:t>
      </w:r>
      <w:r w:rsidR="006F5FD0" w:rsidRPr="00D225CC">
        <w:rPr>
          <w:sz w:val="22"/>
          <w:szCs w:val="22"/>
          <w:lang w:val="en-GB"/>
        </w:rPr>
        <w:t xml:space="preserve"> must be submitted in English exclusively to the </w:t>
      </w:r>
      <w:r w:rsidR="008D3DB8">
        <w:rPr>
          <w:sz w:val="22"/>
          <w:szCs w:val="22"/>
          <w:lang w:val="en-GB"/>
        </w:rPr>
        <w:t>c</w:t>
      </w:r>
      <w:r w:rsidR="006F5FD0" w:rsidRPr="00D225CC">
        <w:rPr>
          <w:sz w:val="22"/>
          <w:szCs w:val="22"/>
          <w:lang w:val="en-GB"/>
        </w:rPr>
        <w:t xml:space="preserve">ontracting </w:t>
      </w:r>
      <w:r w:rsidR="008D3DB8">
        <w:rPr>
          <w:sz w:val="22"/>
          <w:szCs w:val="22"/>
          <w:lang w:val="en-GB"/>
        </w:rPr>
        <w:t>a</w:t>
      </w:r>
      <w:r w:rsidR="006F5FD0" w:rsidRPr="00D225CC">
        <w:rPr>
          <w:sz w:val="22"/>
          <w:szCs w:val="22"/>
          <w:lang w:val="en-GB"/>
        </w:rPr>
        <w:t>uthority</w:t>
      </w:r>
      <w:r w:rsidR="009B06B5">
        <w:rPr>
          <w:sz w:val="22"/>
          <w:szCs w:val="22"/>
          <w:lang w:val="en-GB"/>
        </w:rPr>
        <w:t xml:space="preserve"> in </w:t>
      </w:r>
      <w:r w:rsidR="004E1482">
        <w:rPr>
          <w:sz w:val="22"/>
          <w:szCs w:val="22"/>
          <w:lang w:val="en-GB"/>
        </w:rPr>
        <w:t>a sealed envelope:</w:t>
      </w:r>
    </w:p>
    <w:p w14:paraId="42873114" w14:textId="77777777" w:rsidR="006F5FD0" w:rsidRPr="00D225CC" w:rsidRDefault="006F5FD0" w:rsidP="005A61EC">
      <w:pPr>
        <w:numPr>
          <w:ilvl w:val="0"/>
          <w:numId w:val="32"/>
        </w:numPr>
        <w:ind w:right="26"/>
        <w:jc w:val="both"/>
        <w:rPr>
          <w:sz w:val="22"/>
          <w:szCs w:val="22"/>
          <w:lang w:val="en-GB"/>
        </w:rPr>
      </w:pPr>
      <w:r w:rsidRPr="00D225CC">
        <w:rPr>
          <w:sz w:val="22"/>
          <w:szCs w:val="22"/>
          <w:lang w:val="en-GB"/>
        </w:rPr>
        <w:t>EITHER</w:t>
      </w:r>
      <w:r w:rsidR="005A61EC" w:rsidRPr="005A61EC">
        <w:rPr>
          <w:sz w:val="22"/>
          <w:szCs w:val="22"/>
          <w:lang w:val="en-GB"/>
        </w:rPr>
        <w:t xml:space="preserve"> by post or by courier service, in which case the evidence shall be constituted by the postmark or the date of the deposit slip</w:t>
      </w:r>
      <w:r w:rsidR="005A61EC">
        <w:rPr>
          <w:sz w:val="22"/>
          <w:szCs w:val="22"/>
          <w:lang w:val="en-GB"/>
        </w:rPr>
        <w:t>,</w:t>
      </w:r>
      <w:r w:rsidRPr="00D225CC">
        <w:rPr>
          <w:sz w:val="22"/>
          <w:szCs w:val="22"/>
          <w:lang w:val="en-GB"/>
        </w:rPr>
        <w:t xml:space="preserve"> </w:t>
      </w:r>
      <w:proofErr w:type="gramStart"/>
      <w:r w:rsidRPr="00D225CC">
        <w:rPr>
          <w:sz w:val="22"/>
          <w:szCs w:val="22"/>
          <w:lang w:val="en-GB"/>
        </w:rPr>
        <w:t>to :</w:t>
      </w:r>
      <w:proofErr w:type="gramEnd"/>
    </w:p>
    <w:p w14:paraId="5772A401" w14:textId="77777777" w:rsidR="00D67CD8" w:rsidRDefault="006F5FD0" w:rsidP="002E3EA3">
      <w:pPr>
        <w:pStyle w:val="Blockquote"/>
        <w:ind w:right="26"/>
        <w:jc w:val="center"/>
        <w:rPr>
          <w:sz w:val="22"/>
          <w:szCs w:val="22"/>
          <w:highlight w:val="yellow"/>
          <w:lang w:val="en-GB"/>
        </w:rPr>
      </w:pPr>
      <w:r w:rsidRPr="00D225CC">
        <w:rPr>
          <w:sz w:val="22"/>
          <w:szCs w:val="22"/>
          <w:lang w:val="en-GB"/>
        </w:rPr>
        <w:br/>
      </w:r>
      <w:r w:rsidR="00725D99" w:rsidRPr="00174F94">
        <w:rPr>
          <w:rStyle w:val="Emphasis"/>
          <w:i w:val="0"/>
          <w:sz w:val="22"/>
          <w:szCs w:val="22"/>
          <w:lang w:val="en-GB"/>
        </w:rPr>
        <w:t xml:space="preserve">Mladen </w:t>
      </w:r>
      <w:proofErr w:type="spellStart"/>
      <w:r w:rsidR="00725D99" w:rsidRPr="00174F94">
        <w:rPr>
          <w:rStyle w:val="Emphasis"/>
          <w:i w:val="0"/>
          <w:sz w:val="22"/>
          <w:szCs w:val="22"/>
          <w:lang w:val="en-GB"/>
        </w:rPr>
        <w:t>Veličković</w:t>
      </w:r>
      <w:proofErr w:type="spellEnd"/>
      <w:r w:rsidR="0038633F" w:rsidRPr="008C5B63">
        <w:rPr>
          <w:rStyle w:val="Emphasis"/>
          <w:i w:val="0"/>
          <w:sz w:val="22"/>
          <w:szCs w:val="22"/>
          <w:highlight w:val="yellow"/>
          <w:lang w:val="en-GB"/>
        </w:rPr>
        <w:br/>
      </w:r>
      <w:r w:rsidR="00174F94">
        <w:rPr>
          <w:rStyle w:val="Emphasis"/>
          <w:i w:val="0"/>
          <w:sz w:val="22"/>
          <w:szCs w:val="22"/>
          <w:lang w:val="en-GB"/>
        </w:rPr>
        <w:t xml:space="preserve">Milana </w:t>
      </w:r>
      <w:proofErr w:type="spellStart"/>
      <w:r w:rsidR="00174F94">
        <w:rPr>
          <w:rStyle w:val="Emphasis"/>
          <w:i w:val="0"/>
          <w:sz w:val="22"/>
          <w:szCs w:val="22"/>
          <w:lang w:val="en-GB"/>
        </w:rPr>
        <w:t>Rakića</w:t>
      </w:r>
      <w:proofErr w:type="spellEnd"/>
      <w:r w:rsidR="00174F94">
        <w:rPr>
          <w:rStyle w:val="Emphasis"/>
          <w:i w:val="0"/>
          <w:sz w:val="22"/>
          <w:szCs w:val="22"/>
          <w:lang w:val="en-GB"/>
        </w:rPr>
        <w:t xml:space="preserve"> 5, Belgrade</w:t>
      </w:r>
      <w:r w:rsidRPr="00D225CC">
        <w:rPr>
          <w:rStyle w:val="Emphasis"/>
          <w:sz w:val="22"/>
          <w:szCs w:val="22"/>
          <w:lang w:val="en-GB"/>
        </w:rPr>
        <w:br/>
      </w:r>
    </w:p>
    <w:p w14:paraId="640AAF1A" w14:textId="77777777" w:rsidR="00391B2F" w:rsidRPr="00902DD5" w:rsidRDefault="00391B2F" w:rsidP="002E3EA3">
      <w:pPr>
        <w:pStyle w:val="Blockquote"/>
        <w:keepNext/>
        <w:keepLines/>
        <w:spacing w:before="120" w:after="120"/>
        <w:ind w:left="1200" w:right="26"/>
        <w:jc w:val="both"/>
        <w:rPr>
          <w:sz w:val="22"/>
          <w:szCs w:val="22"/>
          <w:lang w:val="en-GB"/>
        </w:rPr>
      </w:pPr>
    </w:p>
    <w:p w14:paraId="08EC5223" w14:textId="77777777" w:rsidR="006F5FD0" w:rsidRPr="00D225CC" w:rsidRDefault="006F5FD0" w:rsidP="005A61EC">
      <w:pPr>
        <w:numPr>
          <w:ilvl w:val="0"/>
          <w:numId w:val="32"/>
        </w:numPr>
        <w:ind w:right="26"/>
        <w:jc w:val="both"/>
        <w:rPr>
          <w:sz w:val="22"/>
          <w:szCs w:val="22"/>
          <w:lang w:val="en-GB"/>
        </w:rPr>
      </w:pPr>
      <w:r w:rsidRPr="00D225CC">
        <w:rPr>
          <w:sz w:val="22"/>
          <w:szCs w:val="22"/>
          <w:lang w:val="en-GB"/>
        </w:rPr>
        <w:t xml:space="preserve">OR </w:t>
      </w:r>
      <w:r w:rsidRPr="00D225CC">
        <w:rPr>
          <w:rStyle w:val="Strong"/>
          <w:b w:val="0"/>
          <w:sz w:val="22"/>
          <w:szCs w:val="22"/>
          <w:lang w:val="en-GB"/>
        </w:rPr>
        <w:t>hand delivere</w:t>
      </w:r>
      <w:r w:rsidR="005A61EC">
        <w:rPr>
          <w:sz w:val="22"/>
          <w:szCs w:val="22"/>
          <w:lang w:val="en-GB"/>
        </w:rPr>
        <w:t>d</w:t>
      </w:r>
      <w:r w:rsidRPr="00D225CC">
        <w:rPr>
          <w:sz w:val="22"/>
          <w:szCs w:val="22"/>
          <w:lang w:val="en-GB"/>
        </w:rPr>
        <w:t xml:space="preserve"> </w:t>
      </w:r>
      <w:r w:rsidR="005A61EC" w:rsidRPr="005A61EC">
        <w:rPr>
          <w:sz w:val="22"/>
          <w:szCs w:val="22"/>
          <w:lang w:val="en-GB"/>
        </w:rPr>
        <w:t xml:space="preserve">by the </w:t>
      </w:r>
      <w:r w:rsidR="00A84073">
        <w:rPr>
          <w:sz w:val="22"/>
          <w:szCs w:val="22"/>
          <w:lang w:val="en-GB"/>
        </w:rPr>
        <w:t xml:space="preserve">candidate </w:t>
      </w:r>
      <w:r w:rsidR="005A61EC" w:rsidRPr="005A61EC">
        <w:rPr>
          <w:sz w:val="22"/>
          <w:szCs w:val="22"/>
          <w:lang w:val="en-GB"/>
        </w:rPr>
        <w:t>in person or by an agent</w:t>
      </w:r>
      <w:r w:rsidR="005A61EC" w:rsidRPr="00D225CC">
        <w:rPr>
          <w:rStyle w:val="Strong"/>
          <w:b w:val="0"/>
          <w:sz w:val="22"/>
          <w:szCs w:val="22"/>
          <w:lang w:val="en-GB"/>
        </w:rPr>
        <w:t xml:space="preserve"> </w:t>
      </w:r>
      <w:r w:rsidRPr="00D225CC">
        <w:rPr>
          <w:rStyle w:val="Strong"/>
          <w:b w:val="0"/>
          <w:sz w:val="22"/>
          <w:szCs w:val="22"/>
          <w:lang w:val="en-GB"/>
        </w:rPr>
        <w:t>directly</w:t>
      </w:r>
      <w:r w:rsidRPr="00D225CC">
        <w:rPr>
          <w:sz w:val="22"/>
          <w:szCs w:val="22"/>
          <w:lang w:val="en-GB"/>
        </w:rPr>
        <w:t xml:space="preserve"> to</w:t>
      </w:r>
      <w:r w:rsidR="005A61EC">
        <w:rPr>
          <w:sz w:val="22"/>
          <w:szCs w:val="22"/>
          <w:lang w:val="en-GB"/>
        </w:rPr>
        <w:t xml:space="preserve"> the premises of</w:t>
      </w:r>
      <w:r w:rsidRPr="00D225CC">
        <w:rPr>
          <w:sz w:val="22"/>
          <w:szCs w:val="22"/>
          <w:lang w:val="en-GB"/>
        </w:rPr>
        <w:t xml:space="preserve"> the </w:t>
      </w:r>
      <w:r w:rsidR="008D3DB8">
        <w:rPr>
          <w:sz w:val="22"/>
          <w:szCs w:val="22"/>
          <w:lang w:val="en-GB"/>
        </w:rPr>
        <w:t>c</w:t>
      </w:r>
      <w:r w:rsidRPr="00D225CC">
        <w:rPr>
          <w:sz w:val="22"/>
          <w:szCs w:val="22"/>
          <w:lang w:val="en-GB"/>
        </w:rPr>
        <w:t xml:space="preserve">ontracting </w:t>
      </w:r>
      <w:r w:rsidR="008D3DB8">
        <w:rPr>
          <w:sz w:val="22"/>
          <w:szCs w:val="22"/>
          <w:lang w:val="en-GB"/>
        </w:rPr>
        <w:t>a</w:t>
      </w:r>
      <w:r w:rsidRPr="00D225CC">
        <w:rPr>
          <w:sz w:val="22"/>
          <w:szCs w:val="22"/>
          <w:lang w:val="en-GB"/>
        </w:rPr>
        <w:t>uthority</w:t>
      </w:r>
      <w:r w:rsidR="005A61EC" w:rsidRPr="005A61EC">
        <w:rPr>
          <w:sz w:val="22"/>
          <w:szCs w:val="22"/>
          <w:lang w:val="en-GB"/>
        </w:rPr>
        <w:t xml:space="preserve"> </w:t>
      </w:r>
      <w:r w:rsidR="005A61EC" w:rsidRPr="00D225CC">
        <w:rPr>
          <w:sz w:val="22"/>
          <w:szCs w:val="22"/>
          <w:lang w:val="en-GB"/>
        </w:rPr>
        <w:t xml:space="preserve">in return for a </w:t>
      </w:r>
      <w:r w:rsidR="005A61EC" w:rsidRPr="00D225CC">
        <w:rPr>
          <w:rStyle w:val="Strong"/>
          <w:b w:val="0"/>
          <w:sz w:val="22"/>
          <w:szCs w:val="22"/>
          <w:lang w:val="en-GB"/>
        </w:rPr>
        <w:t>signed and dated receipt</w:t>
      </w:r>
      <w:r w:rsidR="005A61EC" w:rsidRPr="005A61EC">
        <w:rPr>
          <w:sz w:val="22"/>
          <w:szCs w:val="22"/>
          <w:lang w:val="en-GB"/>
        </w:rPr>
        <w:t>, in which case the evid</w:t>
      </w:r>
      <w:r w:rsidR="005A61EC">
        <w:rPr>
          <w:sz w:val="22"/>
          <w:szCs w:val="22"/>
          <w:lang w:val="en-GB"/>
        </w:rPr>
        <w:t>ence shall be constituted by this</w:t>
      </w:r>
      <w:r w:rsidR="005A61EC" w:rsidRPr="005A61EC">
        <w:rPr>
          <w:sz w:val="22"/>
          <w:szCs w:val="22"/>
          <w:lang w:val="en-GB"/>
        </w:rPr>
        <w:t xml:space="preserve"> acknowledgement of receipt</w:t>
      </w:r>
      <w:r w:rsidR="00D71519">
        <w:rPr>
          <w:sz w:val="22"/>
          <w:szCs w:val="22"/>
          <w:lang w:val="en-GB"/>
        </w:rPr>
        <w:t>, to</w:t>
      </w:r>
      <w:r w:rsidRPr="00D225CC">
        <w:rPr>
          <w:sz w:val="22"/>
          <w:szCs w:val="22"/>
          <w:lang w:val="en-GB"/>
        </w:rPr>
        <w:t>:</w:t>
      </w:r>
    </w:p>
    <w:p w14:paraId="6D17CC73" w14:textId="6C408D37" w:rsidR="00D67CD8" w:rsidRPr="009671EB" w:rsidRDefault="00174F94" w:rsidP="002E3EA3">
      <w:pPr>
        <w:pStyle w:val="Blockquote"/>
        <w:ind w:right="26"/>
        <w:jc w:val="center"/>
        <w:rPr>
          <w:sz w:val="22"/>
          <w:szCs w:val="22"/>
          <w:lang w:val="en-GB"/>
        </w:rPr>
      </w:pPr>
      <w:r w:rsidRPr="00174F94">
        <w:rPr>
          <w:sz w:val="22"/>
          <w:szCs w:val="22"/>
          <w:lang w:val="en-GB"/>
        </w:rPr>
        <w:t xml:space="preserve"> </w:t>
      </w:r>
      <w:r w:rsidRPr="009671EB">
        <w:rPr>
          <w:sz w:val="22"/>
          <w:szCs w:val="22"/>
          <w:lang w:val="en-GB"/>
        </w:rPr>
        <w:t xml:space="preserve">Mladen </w:t>
      </w:r>
      <w:proofErr w:type="spellStart"/>
      <w:r w:rsidRPr="009671EB">
        <w:rPr>
          <w:sz w:val="22"/>
          <w:szCs w:val="22"/>
          <w:lang w:val="en-GB"/>
        </w:rPr>
        <w:t>Veličković</w:t>
      </w:r>
      <w:proofErr w:type="spellEnd"/>
      <w:r w:rsidRPr="009671EB">
        <w:rPr>
          <w:sz w:val="22"/>
          <w:szCs w:val="22"/>
          <w:lang w:val="en-GB"/>
        </w:rPr>
        <w:t>, 011 2412-922/</w:t>
      </w:r>
      <w:r w:rsidR="001C112E">
        <w:rPr>
          <w:sz w:val="22"/>
          <w:szCs w:val="22"/>
          <w:lang w:val="en-GB"/>
        </w:rPr>
        <w:t>291</w:t>
      </w:r>
      <w:r w:rsidR="0038633F" w:rsidRPr="009671EB">
        <w:rPr>
          <w:rStyle w:val="Emphasis"/>
          <w:i w:val="0"/>
          <w:sz w:val="22"/>
          <w:szCs w:val="22"/>
          <w:lang w:val="en-GB"/>
        </w:rPr>
        <w:br/>
      </w:r>
      <w:r w:rsidRPr="009671EB">
        <w:rPr>
          <w:sz w:val="22"/>
          <w:szCs w:val="22"/>
          <w:lang w:val="en-GB"/>
        </w:rPr>
        <w:t xml:space="preserve">Milana </w:t>
      </w:r>
      <w:proofErr w:type="spellStart"/>
      <w:r w:rsidRPr="009671EB">
        <w:rPr>
          <w:sz w:val="22"/>
          <w:szCs w:val="22"/>
          <w:lang w:val="en-GB"/>
        </w:rPr>
        <w:t>Rakića</w:t>
      </w:r>
      <w:proofErr w:type="spellEnd"/>
      <w:r w:rsidRPr="009671EB">
        <w:rPr>
          <w:sz w:val="22"/>
          <w:szCs w:val="22"/>
          <w:lang w:val="en-GB"/>
        </w:rPr>
        <w:t xml:space="preserve"> 5, </w:t>
      </w:r>
      <w:proofErr w:type="gramStart"/>
      <w:r w:rsidRPr="009671EB">
        <w:rPr>
          <w:sz w:val="22"/>
          <w:szCs w:val="22"/>
          <w:lang w:val="en-GB"/>
        </w:rPr>
        <w:t>Belgrade ,</w:t>
      </w:r>
      <w:proofErr w:type="gramEnd"/>
      <w:r w:rsidRPr="009671EB">
        <w:rPr>
          <w:sz w:val="22"/>
          <w:szCs w:val="22"/>
          <w:lang w:val="en-GB"/>
        </w:rPr>
        <w:t xml:space="preserve"> </w:t>
      </w:r>
      <w:r w:rsidR="00CD4FC0" w:rsidRPr="009671EB">
        <w:rPr>
          <w:rStyle w:val="Emphasis"/>
          <w:i w:val="0"/>
          <w:sz w:val="22"/>
          <w:szCs w:val="22"/>
          <w:lang w:val="en-GB"/>
        </w:rPr>
        <w:t>opening hours</w:t>
      </w:r>
      <w:r w:rsidRPr="009671EB">
        <w:rPr>
          <w:rStyle w:val="Emphasis"/>
          <w:i w:val="0"/>
          <w:sz w:val="22"/>
          <w:szCs w:val="22"/>
          <w:lang w:val="en-GB"/>
        </w:rPr>
        <w:t xml:space="preserve"> from 7:30 till 15:30 every working day</w:t>
      </w:r>
      <w:r w:rsidR="006F5FD0" w:rsidRPr="009671EB">
        <w:rPr>
          <w:rStyle w:val="Emphasis"/>
          <w:sz w:val="22"/>
          <w:szCs w:val="22"/>
          <w:lang w:val="en-GB"/>
        </w:rPr>
        <w:br/>
      </w:r>
    </w:p>
    <w:p w14:paraId="450B3969" w14:textId="77777777" w:rsidR="006F5FD0" w:rsidRPr="00D225CC" w:rsidRDefault="006F5FD0" w:rsidP="002E3EA3">
      <w:pPr>
        <w:pStyle w:val="Blockquote"/>
        <w:ind w:left="709" w:right="26"/>
        <w:jc w:val="both"/>
        <w:rPr>
          <w:sz w:val="22"/>
          <w:szCs w:val="22"/>
          <w:lang w:val="en-GB"/>
        </w:rPr>
      </w:pPr>
      <w:r w:rsidRPr="00D225CC">
        <w:rPr>
          <w:sz w:val="22"/>
          <w:szCs w:val="22"/>
          <w:lang w:val="en-GB"/>
        </w:rPr>
        <w:t xml:space="preserve">The </w:t>
      </w:r>
      <w:r w:rsidR="00F35628">
        <w:rPr>
          <w:rStyle w:val="Strong"/>
          <w:b w:val="0"/>
          <w:sz w:val="22"/>
          <w:szCs w:val="22"/>
          <w:lang w:val="en-GB"/>
        </w:rPr>
        <w:t>c</w:t>
      </w:r>
      <w:r w:rsidRPr="00D225CC">
        <w:rPr>
          <w:rStyle w:val="Strong"/>
          <w:b w:val="0"/>
          <w:sz w:val="22"/>
          <w:szCs w:val="22"/>
          <w:lang w:val="en-GB"/>
        </w:rPr>
        <w:t>ontract title</w:t>
      </w:r>
      <w:r w:rsidRPr="00D225CC">
        <w:rPr>
          <w:sz w:val="22"/>
          <w:szCs w:val="22"/>
          <w:lang w:val="en-GB"/>
        </w:rPr>
        <w:t xml:space="preserve"> and the </w:t>
      </w:r>
      <w:r w:rsidRPr="00D225CC">
        <w:rPr>
          <w:rStyle w:val="Strong"/>
          <w:b w:val="0"/>
          <w:sz w:val="22"/>
          <w:szCs w:val="22"/>
          <w:lang w:val="en-GB"/>
        </w:rPr>
        <w:t>Publication reference</w:t>
      </w:r>
      <w:r w:rsidRPr="00D225CC">
        <w:rPr>
          <w:sz w:val="22"/>
          <w:szCs w:val="22"/>
          <w:lang w:val="en-GB"/>
        </w:rPr>
        <w:t xml:space="preserve"> (see item 1 above) must be clearly marked on the envelope containing the application and must always be mentioned in all subsequent correspondence with the </w:t>
      </w:r>
      <w:r w:rsidR="00F35628">
        <w:rPr>
          <w:sz w:val="22"/>
          <w:szCs w:val="22"/>
          <w:lang w:val="en-GB"/>
        </w:rPr>
        <w:t>c</w:t>
      </w:r>
      <w:r w:rsidRPr="00D225CC">
        <w:rPr>
          <w:sz w:val="22"/>
          <w:szCs w:val="22"/>
          <w:lang w:val="en-GB"/>
        </w:rPr>
        <w:t xml:space="preserve">ontracting </w:t>
      </w:r>
      <w:r w:rsidR="00F35628">
        <w:rPr>
          <w:sz w:val="22"/>
          <w:szCs w:val="22"/>
          <w:lang w:val="en-GB"/>
        </w:rPr>
        <w:t>a</w:t>
      </w:r>
      <w:r w:rsidRPr="00D225CC">
        <w:rPr>
          <w:sz w:val="22"/>
          <w:szCs w:val="22"/>
          <w:lang w:val="en-GB"/>
        </w:rPr>
        <w:t>uthority.</w:t>
      </w:r>
    </w:p>
    <w:p w14:paraId="5AA63EB2" w14:textId="14D51E0D" w:rsidR="00EF03C9" w:rsidRDefault="00211BF5" w:rsidP="002E3EA3">
      <w:pPr>
        <w:pStyle w:val="Blockquote"/>
        <w:ind w:left="709" w:right="26"/>
        <w:jc w:val="both"/>
        <w:rPr>
          <w:rStyle w:val="Strong"/>
          <w:b w:val="0"/>
          <w:sz w:val="22"/>
          <w:szCs w:val="22"/>
          <w:lang w:val="en-GB"/>
        </w:rPr>
      </w:pPr>
      <w:r w:rsidRPr="001C112E">
        <w:rPr>
          <w:rStyle w:val="Strong"/>
          <w:b w:val="0"/>
          <w:sz w:val="22"/>
          <w:szCs w:val="22"/>
          <w:lang w:val="en-GB"/>
        </w:rPr>
        <w:t>Tenders</w:t>
      </w:r>
      <w:r w:rsidR="006F5FD0" w:rsidRPr="003025E7">
        <w:rPr>
          <w:rStyle w:val="Strong"/>
          <w:b w:val="0"/>
          <w:color w:val="FF0000"/>
          <w:sz w:val="22"/>
          <w:szCs w:val="22"/>
          <w:lang w:val="en-GB"/>
        </w:rPr>
        <w:t xml:space="preserve"> </w:t>
      </w:r>
      <w:r w:rsidR="006F5FD0" w:rsidRPr="00D225CC">
        <w:rPr>
          <w:rStyle w:val="Strong"/>
          <w:b w:val="0"/>
          <w:sz w:val="22"/>
          <w:szCs w:val="22"/>
          <w:lang w:val="en-GB"/>
        </w:rPr>
        <w:t>submitted by any other means will not be considered.</w:t>
      </w:r>
    </w:p>
    <w:p w14:paraId="36C00C6E" w14:textId="334D9A44" w:rsidR="001B57ED" w:rsidRPr="001C112E" w:rsidRDefault="001B57ED" w:rsidP="002E3EA3">
      <w:pPr>
        <w:pStyle w:val="Blockquote"/>
        <w:ind w:left="709" w:right="26"/>
        <w:jc w:val="both"/>
        <w:rPr>
          <w:rStyle w:val="Strong"/>
          <w:b w:val="0"/>
          <w:sz w:val="22"/>
          <w:szCs w:val="22"/>
          <w:lang w:val="en-GB"/>
        </w:rPr>
      </w:pPr>
      <w:r w:rsidRPr="001C112E">
        <w:rPr>
          <w:sz w:val="22"/>
          <w:szCs w:val="22"/>
        </w:rPr>
        <w:t>By submitting a</w:t>
      </w:r>
      <w:r w:rsidR="00211BF5" w:rsidRPr="001C112E">
        <w:rPr>
          <w:sz w:val="22"/>
          <w:szCs w:val="22"/>
        </w:rPr>
        <w:t xml:space="preserve"> </w:t>
      </w:r>
      <w:proofErr w:type="gramStart"/>
      <w:r w:rsidR="00211BF5" w:rsidRPr="001C112E">
        <w:rPr>
          <w:sz w:val="22"/>
          <w:szCs w:val="22"/>
        </w:rPr>
        <w:t>tender</w:t>
      </w:r>
      <w:r w:rsidRPr="001C112E">
        <w:rPr>
          <w:sz w:val="22"/>
          <w:szCs w:val="22"/>
        </w:rPr>
        <w:t xml:space="preserve"> </w:t>
      </w:r>
      <w:r w:rsidR="00DB1F97" w:rsidRPr="001C112E">
        <w:rPr>
          <w:sz w:val="22"/>
          <w:szCs w:val="22"/>
        </w:rPr>
        <w:t>tenderers</w:t>
      </w:r>
      <w:proofErr w:type="gramEnd"/>
      <w:r w:rsidRPr="001C112E">
        <w:rPr>
          <w:sz w:val="22"/>
          <w:szCs w:val="22"/>
        </w:rPr>
        <w:t xml:space="preserve"> accept to receive notification of the outcome of the procedure by electronic means.</w:t>
      </w:r>
      <w:r w:rsidR="00856CE9" w:rsidRPr="001C112E">
        <w:t xml:space="preserve"> </w:t>
      </w:r>
      <w:r w:rsidR="00856CE9" w:rsidRPr="001C112E">
        <w:rPr>
          <w:sz w:val="22"/>
          <w:szCs w:val="22"/>
        </w:rPr>
        <w:t xml:space="preserve">Such notification shall be deemed to have been received on the date upon </w:t>
      </w:r>
      <w:r w:rsidR="00856CE9" w:rsidRPr="001C112E">
        <w:rPr>
          <w:sz w:val="22"/>
          <w:szCs w:val="22"/>
        </w:rPr>
        <w:lastRenderedPageBreak/>
        <w:t>which the contracting authority sends it to the electronic address referred to in the application.</w:t>
      </w:r>
    </w:p>
    <w:p w14:paraId="00A9A2AB" w14:textId="405C19E2" w:rsidR="003262FC" w:rsidRPr="00E86FAF" w:rsidRDefault="00B808F6" w:rsidP="002E3EA3">
      <w:pPr>
        <w:ind w:left="709" w:right="26" w:hanging="349"/>
        <w:outlineLvl w:val="0"/>
        <w:rPr>
          <w:b/>
          <w:sz w:val="22"/>
          <w:szCs w:val="22"/>
          <w:lang w:val="en-GB"/>
        </w:rPr>
      </w:pPr>
      <w:r>
        <w:rPr>
          <w:rStyle w:val="Strong"/>
          <w:sz w:val="22"/>
          <w:szCs w:val="22"/>
          <w:lang w:val="en-GB"/>
        </w:rPr>
        <w:t>23</w:t>
      </w:r>
      <w:r w:rsidR="003262FC" w:rsidRPr="00D225CC">
        <w:rPr>
          <w:rStyle w:val="Strong"/>
          <w:sz w:val="22"/>
          <w:szCs w:val="22"/>
          <w:lang w:val="en-GB"/>
        </w:rPr>
        <w:t>.</w:t>
      </w:r>
      <w:r w:rsidR="00584BF4" w:rsidRPr="00D225CC">
        <w:rPr>
          <w:rStyle w:val="Strong"/>
          <w:sz w:val="22"/>
          <w:szCs w:val="22"/>
          <w:lang w:val="en-GB"/>
        </w:rPr>
        <w:tab/>
      </w:r>
      <w:r w:rsidR="003262FC" w:rsidRPr="00D225CC">
        <w:rPr>
          <w:rStyle w:val="Strong"/>
          <w:sz w:val="22"/>
          <w:szCs w:val="22"/>
          <w:lang w:val="en-GB"/>
        </w:rPr>
        <w:t xml:space="preserve">Alteration or withdrawal of </w:t>
      </w:r>
      <w:r w:rsidR="007F0393" w:rsidRPr="00E86FAF">
        <w:rPr>
          <w:rStyle w:val="Strong"/>
          <w:sz w:val="22"/>
          <w:szCs w:val="22"/>
          <w:lang w:val="en-GB"/>
        </w:rPr>
        <w:t>tenders</w:t>
      </w:r>
    </w:p>
    <w:p w14:paraId="06D23146" w14:textId="2E03F196" w:rsidR="003262FC" w:rsidRPr="00D225CC" w:rsidRDefault="007F0393" w:rsidP="002E3EA3">
      <w:pPr>
        <w:pStyle w:val="Blockquote"/>
        <w:ind w:left="709" w:right="26"/>
        <w:jc w:val="both"/>
        <w:rPr>
          <w:sz w:val="22"/>
          <w:szCs w:val="22"/>
          <w:lang w:val="en-GB"/>
        </w:rPr>
      </w:pPr>
      <w:r>
        <w:rPr>
          <w:sz w:val="22"/>
          <w:szCs w:val="22"/>
          <w:lang w:val="en-GB"/>
        </w:rPr>
        <w:t>Tenderers</w:t>
      </w:r>
      <w:r w:rsidR="003262FC" w:rsidRPr="00D225CC">
        <w:rPr>
          <w:sz w:val="22"/>
          <w:szCs w:val="22"/>
          <w:lang w:val="en-GB"/>
        </w:rPr>
        <w:t xml:space="preserve"> may alter or withdraw their </w:t>
      </w:r>
      <w:r>
        <w:rPr>
          <w:sz w:val="22"/>
          <w:szCs w:val="22"/>
          <w:lang w:val="en-GB"/>
        </w:rPr>
        <w:t>tenders</w:t>
      </w:r>
      <w:r w:rsidR="003262FC" w:rsidRPr="00D225CC">
        <w:rPr>
          <w:sz w:val="22"/>
          <w:szCs w:val="22"/>
          <w:lang w:val="en-GB"/>
        </w:rPr>
        <w:t xml:space="preserve"> by written notification prior to the deadline for submission of </w:t>
      </w:r>
      <w:r>
        <w:rPr>
          <w:sz w:val="22"/>
          <w:szCs w:val="22"/>
          <w:lang w:val="en-GB"/>
        </w:rPr>
        <w:t>tenders</w:t>
      </w:r>
      <w:r w:rsidR="003262FC" w:rsidRPr="00D225CC">
        <w:rPr>
          <w:sz w:val="22"/>
          <w:szCs w:val="22"/>
          <w:lang w:val="en-GB"/>
        </w:rPr>
        <w:t xml:space="preserve">.  No </w:t>
      </w:r>
      <w:r>
        <w:rPr>
          <w:sz w:val="22"/>
          <w:szCs w:val="22"/>
          <w:lang w:val="en-GB"/>
        </w:rPr>
        <w:t>tender</w:t>
      </w:r>
      <w:r w:rsidR="003262FC" w:rsidRPr="00D225CC">
        <w:rPr>
          <w:sz w:val="22"/>
          <w:szCs w:val="22"/>
          <w:lang w:val="en-GB"/>
        </w:rPr>
        <w:t xml:space="preserve"> may be altered after this deadline.</w:t>
      </w:r>
    </w:p>
    <w:p w14:paraId="48B8F1EB" w14:textId="77777777" w:rsidR="003262FC" w:rsidRPr="00D225CC" w:rsidRDefault="003262FC" w:rsidP="002E3EA3">
      <w:pPr>
        <w:pStyle w:val="Blockquote"/>
        <w:ind w:left="709" w:right="26"/>
        <w:jc w:val="both"/>
        <w:rPr>
          <w:sz w:val="22"/>
          <w:szCs w:val="22"/>
          <w:lang w:val="en-GB"/>
        </w:rPr>
      </w:pPr>
      <w:r w:rsidRPr="00D225CC">
        <w:rPr>
          <w:sz w:val="22"/>
          <w:szCs w:val="22"/>
          <w:lang w:val="en-GB"/>
        </w:rPr>
        <w:t xml:space="preserve">Any such notification of alteration or withdrawal shall be prepared and submitted in accordance with </w:t>
      </w:r>
      <w:r w:rsidR="006E3377">
        <w:rPr>
          <w:sz w:val="22"/>
          <w:szCs w:val="22"/>
          <w:lang w:val="en-GB"/>
        </w:rPr>
        <w:t>Item</w:t>
      </w:r>
      <w:r w:rsidRPr="00D225CC">
        <w:rPr>
          <w:sz w:val="22"/>
          <w:szCs w:val="22"/>
          <w:lang w:val="en-GB"/>
        </w:rPr>
        <w:t xml:space="preserve"> </w:t>
      </w:r>
      <w:r w:rsidR="00725D99">
        <w:rPr>
          <w:sz w:val="22"/>
          <w:szCs w:val="22"/>
          <w:lang w:val="en-GB"/>
        </w:rPr>
        <w:t>22</w:t>
      </w:r>
      <w:r w:rsidRPr="00D225CC">
        <w:rPr>
          <w:sz w:val="22"/>
          <w:szCs w:val="22"/>
          <w:lang w:val="en-GB"/>
        </w:rPr>
        <w:t>. The outer envelope (and the relevant inner envelope</w:t>
      </w:r>
      <w:r w:rsidR="006E3377">
        <w:rPr>
          <w:sz w:val="22"/>
          <w:szCs w:val="22"/>
          <w:lang w:val="en-GB"/>
        </w:rPr>
        <w:t xml:space="preserve"> if used</w:t>
      </w:r>
      <w:r w:rsidRPr="00D225CC">
        <w:rPr>
          <w:sz w:val="22"/>
          <w:szCs w:val="22"/>
          <w:lang w:val="en-GB"/>
        </w:rPr>
        <w:t xml:space="preserve">) must be marked </w:t>
      </w:r>
      <w:r w:rsidR="00F35628">
        <w:rPr>
          <w:sz w:val="22"/>
          <w:szCs w:val="22"/>
          <w:lang w:val="en-GB"/>
        </w:rPr>
        <w:t>‘</w:t>
      </w:r>
      <w:r w:rsidRPr="00D225CC">
        <w:rPr>
          <w:sz w:val="22"/>
          <w:szCs w:val="22"/>
          <w:lang w:val="en-GB"/>
        </w:rPr>
        <w:t>Alteration</w:t>
      </w:r>
      <w:r w:rsidR="00F35628">
        <w:rPr>
          <w:sz w:val="22"/>
          <w:szCs w:val="22"/>
          <w:lang w:val="en-GB"/>
        </w:rPr>
        <w:t>’</w:t>
      </w:r>
      <w:r w:rsidRPr="00D225CC">
        <w:rPr>
          <w:sz w:val="22"/>
          <w:szCs w:val="22"/>
          <w:lang w:val="en-GB"/>
        </w:rPr>
        <w:t xml:space="preserve"> or </w:t>
      </w:r>
      <w:r w:rsidR="00F35628">
        <w:rPr>
          <w:sz w:val="22"/>
          <w:szCs w:val="22"/>
          <w:lang w:val="en-GB"/>
        </w:rPr>
        <w:t>‘</w:t>
      </w:r>
      <w:r w:rsidRPr="00D225CC">
        <w:rPr>
          <w:sz w:val="22"/>
          <w:szCs w:val="22"/>
          <w:lang w:val="en-GB"/>
        </w:rPr>
        <w:t>Withdrawal</w:t>
      </w:r>
      <w:r w:rsidR="00F35628">
        <w:rPr>
          <w:sz w:val="22"/>
          <w:szCs w:val="22"/>
          <w:lang w:val="en-GB"/>
        </w:rPr>
        <w:t>’</w:t>
      </w:r>
      <w:r w:rsidRPr="00D225CC">
        <w:rPr>
          <w:sz w:val="22"/>
          <w:szCs w:val="22"/>
          <w:lang w:val="en-GB"/>
        </w:rPr>
        <w:t xml:space="preserve"> as appropriate.</w:t>
      </w:r>
    </w:p>
    <w:p w14:paraId="7A259F25" w14:textId="77777777" w:rsidR="006F5FD0" w:rsidRPr="00D225CC" w:rsidRDefault="00B808F6" w:rsidP="00A171EA">
      <w:pPr>
        <w:keepNext/>
        <w:ind w:left="709" w:hanging="352"/>
        <w:outlineLvl w:val="0"/>
        <w:rPr>
          <w:sz w:val="22"/>
          <w:szCs w:val="22"/>
          <w:lang w:val="en-GB"/>
        </w:rPr>
      </w:pPr>
      <w:r>
        <w:rPr>
          <w:rStyle w:val="Strong"/>
          <w:sz w:val="22"/>
          <w:szCs w:val="22"/>
          <w:lang w:val="en-GB"/>
        </w:rPr>
        <w:t>24</w:t>
      </w:r>
      <w:r w:rsidR="006F5FD0" w:rsidRPr="00D225CC">
        <w:rPr>
          <w:rStyle w:val="Strong"/>
          <w:sz w:val="22"/>
          <w:szCs w:val="22"/>
          <w:lang w:val="en-GB"/>
        </w:rPr>
        <w:t xml:space="preserve">. </w:t>
      </w:r>
      <w:r w:rsidR="00584BF4" w:rsidRPr="00D225CC">
        <w:rPr>
          <w:rStyle w:val="Strong"/>
          <w:sz w:val="22"/>
          <w:szCs w:val="22"/>
          <w:lang w:val="en-GB"/>
        </w:rPr>
        <w:tab/>
      </w:r>
      <w:r w:rsidR="006F5FD0" w:rsidRPr="00D225CC">
        <w:rPr>
          <w:rStyle w:val="Strong"/>
          <w:sz w:val="22"/>
          <w:szCs w:val="22"/>
          <w:lang w:val="en-GB"/>
        </w:rPr>
        <w:t>Operational language</w:t>
      </w:r>
    </w:p>
    <w:p w14:paraId="10573DA3" w14:textId="77777777" w:rsidR="006F5FD0" w:rsidRPr="00D225CC" w:rsidRDefault="006F5FD0" w:rsidP="007E153C">
      <w:pPr>
        <w:pStyle w:val="Blockquote"/>
        <w:ind w:left="709"/>
        <w:jc w:val="both"/>
        <w:rPr>
          <w:i/>
          <w:sz w:val="22"/>
          <w:szCs w:val="22"/>
          <w:lang w:val="en-GB"/>
        </w:rPr>
      </w:pPr>
      <w:r w:rsidRPr="00D225CC">
        <w:rPr>
          <w:rStyle w:val="Emphasis"/>
          <w:i w:val="0"/>
          <w:sz w:val="22"/>
          <w:szCs w:val="22"/>
          <w:lang w:val="en-GB"/>
        </w:rPr>
        <w:t xml:space="preserve">All written communications for this tender procedure and contract must be in English.  </w:t>
      </w:r>
    </w:p>
    <w:p w14:paraId="7DE45EF7" w14:textId="77777777" w:rsidR="006F5FD0" w:rsidRPr="00D225CC" w:rsidRDefault="003262FC" w:rsidP="002E3EA3">
      <w:pPr>
        <w:ind w:left="709" w:hanging="349"/>
        <w:outlineLvl w:val="0"/>
        <w:rPr>
          <w:sz w:val="22"/>
          <w:szCs w:val="22"/>
          <w:lang w:val="en-GB"/>
        </w:rPr>
      </w:pPr>
      <w:r w:rsidRPr="00D225CC">
        <w:rPr>
          <w:rStyle w:val="Strong"/>
          <w:sz w:val="22"/>
          <w:szCs w:val="22"/>
          <w:lang w:val="en-GB"/>
        </w:rPr>
        <w:t>2</w:t>
      </w:r>
      <w:r w:rsidR="000363A3">
        <w:rPr>
          <w:rStyle w:val="Strong"/>
          <w:sz w:val="22"/>
          <w:szCs w:val="22"/>
          <w:lang w:val="en-GB"/>
        </w:rPr>
        <w:t>5</w:t>
      </w:r>
      <w:r w:rsidR="006F5FD0" w:rsidRPr="00D225CC">
        <w:rPr>
          <w:rStyle w:val="Strong"/>
          <w:sz w:val="22"/>
          <w:szCs w:val="22"/>
          <w:lang w:val="en-GB"/>
        </w:rPr>
        <w:t xml:space="preserve">. </w:t>
      </w:r>
      <w:r w:rsidR="00584BF4" w:rsidRPr="00D225CC">
        <w:rPr>
          <w:rStyle w:val="Strong"/>
          <w:sz w:val="22"/>
          <w:szCs w:val="22"/>
          <w:lang w:val="en-GB"/>
        </w:rPr>
        <w:tab/>
      </w:r>
      <w:r w:rsidR="006F5FD0" w:rsidRPr="00D225CC">
        <w:rPr>
          <w:rStyle w:val="Strong"/>
          <w:sz w:val="22"/>
          <w:szCs w:val="22"/>
          <w:lang w:val="en-GB"/>
        </w:rPr>
        <w:t xml:space="preserve">Date of publication of </w:t>
      </w:r>
      <w:r w:rsidR="004E1482">
        <w:rPr>
          <w:rStyle w:val="Strong"/>
          <w:sz w:val="22"/>
          <w:szCs w:val="22"/>
          <w:lang w:val="en-GB"/>
        </w:rPr>
        <w:t>prior information notice</w:t>
      </w:r>
    </w:p>
    <w:p w14:paraId="30EDDFEA" w14:textId="3607E1C8" w:rsidR="00401C13" w:rsidRPr="00616EB6" w:rsidRDefault="00401C13" w:rsidP="00401C13">
      <w:pPr>
        <w:pStyle w:val="Blockquote"/>
        <w:ind w:left="709"/>
        <w:rPr>
          <w:i/>
          <w:sz w:val="22"/>
          <w:szCs w:val="22"/>
          <w:lang w:val="en-GB"/>
        </w:rPr>
      </w:pPr>
      <w:r w:rsidRPr="00616EB6">
        <w:rPr>
          <w:rStyle w:val="Emphasis"/>
          <w:i w:val="0"/>
          <w:sz w:val="22"/>
          <w:szCs w:val="22"/>
          <w:lang w:val="en-GB"/>
        </w:rPr>
        <w:t xml:space="preserve">Prior information notice No: 0018/2021 is published in daily newspaper Politika on the </w:t>
      </w:r>
      <w:r w:rsidR="003A57B8" w:rsidRPr="00616EB6">
        <w:rPr>
          <w:rStyle w:val="Emphasis"/>
          <w:i w:val="0"/>
          <w:sz w:val="22"/>
          <w:szCs w:val="22"/>
          <w:lang w:val="en-GB"/>
        </w:rPr>
        <w:t>1</w:t>
      </w:r>
      <w:r w:rsidRPr="00616EB6">
        <w:rPr>
          <w:rStyle w:val="Emphasis"/>
          <w:i w:val="0"/>
          <w:sz w:val="22"/>
          <w:szCs w:val="22"/>
          <w:lang w:val="en-GB"/>
        </w:rPr>
        <w:t>/</w:t>
      </w:r>
      <w:r w:rsidR="003A57B8" w:rsidRPr="00616EB6">
        <w:rPr>
          <w:rStyle w:val="Emphasis"/>
          <w:i w:val="0"/>
          <w:sz w:val="22"/>
          <w:szCs w:val="22"/>
          <w:lang w:val="en-GB"/>
        </w:rPr>
        <w:t>1</w:t>
      </w:r>
      <w:r w:rsidRPr="00616EB6">
        <w:rPr>
          <w:rStyle w:val="Emphasis"/>
          <w:i w:val="0"/>
          <w:sz w:val="22"/>
          <w:szCs w:val="22"/>
          <w:lang w:val="en-GB"/>
        </w:rPr>
        <w:t>1/202</w:t>
      </w:r>
      <w:r w:rsidR="003A57B8" w:rsidRPr="00616EB6">
        <w:rPr>
          <w:rStyle w:val="Emphasis"/>
          <w:i w:val="0"/>
          <w:sz w:val="22"/>
          <w:szCs w:val="22"/>
          <w:lang w:val="en-GB"/>
        </w:rPr>
        <w:t>1</w:t>
      </w:r>
      <w:r w:rsidRPr="00616EB6">
        <w:rPr>
          <w:rStyle w:val="Emphasis"/>
          <w:i w:val="0"/>
          <w:sz w:val="22"/>
          <w:szCs w:val="22"/>
          <w:lang w:val="en-GB"/>
        </w:rPr>
        <w:t xml:space="preserve"> and in the Official Gazette Republic of Serbia on the</w:t>
      </w:r>
      <w:r w:rsidRPr="00401C13">
        <w:rPr>
          <w:rStyle w:val="Emphasis"/>
          <w:i w:val="0"/>
          <w:color w:val="FF0000"/>
          <w:sz w:val="22"/>
          <w:szCs w:val="22"/>
          <w:lang w:val="en-GB"/>
        </w:rPr>
        <w:t xml:space="preserve"> </w:t>
      </w:r>
      <w:r w:rsidR="00F6764E" w:rsidRPr="00F6764E">
        <w:rPr>
          <w:rStyle w:val="Emphasis"/>
          <w:i w:val="0"/>
          <w:sz w:val="22"/>
          <w:szCs w:val="22"/>
          <w:lang w:val="en-GB"/>
        </w:rPr>
        <w:t>5</w:t>
      </w:r>
      <w:r w:rsidRPr="00F6764E">
        <w:rPr>
          <w:rStyle w:val="Emphasis"/>
          <w:i w:val="0"/>
          <w:sz w:val="22"/>
          <w:szCs w:val="22"/>
          <w:lang w:val="en-GB"/>
        </w:rPr>
        <w:t>/</w:t>
      </w:r>
      <w:r w:rsidR="00616EB6" w:rsidRPr="00F6764E">
        <w:rPr>
          <w:rStyle w:val="Emphasis"/>
          <w:i w:val="0"/>
          <w:sz w:val="22"/>
          <w:szCs w:val="22"/>
          <w:lang w:val="en-GB"/>
        </w:rPr>
        <w:t>1</w:t>
      </w:r>
      <w:r w:rsidRPr="00F6764E">
        <w:rPr>
          <w:rStyle w:val="Emphasis"/>
          <w:i w:val="0"/>
          <w:sz w:val="22"/>
          <w:szCs w:val="22"/>
          <w:lang w:val="en-GB"/>
        </w:rPr>
        <w:t>1/202</w:t>
      </w:r>
      <w:r w:rsidR="00616EB6" w:rsidRPr="00F6764E">
        <w:rPr>
          <w:rStyle w:val="Emphasis"/>
          <w:i w:val="0"/>
          <w:sz w:val="22"/>
          <w:szCs w:val="22"/>
          <w:lang w:val="en-GB"/>
        </w:rPr>
        <w:t>1</w:t>
      </w:r>
      <w:r w:rsidRPr="00F6764E">
        <w:rPr>
          <w:rStyle w:val="Emphasis"/>
          <w:i w:val="0"/>
          <w:sz w:val="22"/>
          <w:szCs w:val="22"/>
          <w:lang w:val="en-GB"/>
        </w:rPr>
        <w:t>.</w:t>
      </w:r>
    </w:p>
    <w:p w14:paraId="7EA68EF1" w14:textId="77777777" w:rsidR="006F5FD0" w:rsidRDefault="004E1482" w:rsidP="002E3EA3">
      <w:pPr>
        <w:ind w:left="709" w:hanging="349"/>
        <w:outlineLvl w:val="0"/>
        <w:rPr>
          <w:rStyle w:val="Strong"/>
          <w:sz w:val="22"/>
          <w:szCs w:val="22"/>
          <w:lang w:val="en-GB"/>
        </w:rPr>
      </w:pPr>
      <w:r>
        <w:rPr>
          <w:rStyle w:val="Strong"/>
          <w:sz w:val="22"/>
          <w:szCs w:val="22"/>
          <w:lang w:val="en-GB"/>
        </w:rPr>
        <w:t>2</w:t>
      </w:r>
      <w:r w:rsidR="000363A3">
        <w:rPr>
          <w:rStyle w:val="Strong"/>
          <w:sz w:val="22"/>
          <w:szCs w:val="22"/>
          <w:lang w:val="en-GB"/>
        </w:rPr>
        <w:t>6</w:t>
      </w:r>
      <w:r w:rsidR="006F5FD0" w:rsidRPr="00E9047D">
        <w:rPr>
          <w:rStyle w:val="Strong"/>
          <w:sz w:val="22"/>
          <w:szCs w:val="22"/>
          <w:lang w:val="en-GB"/>
        </w:rPr>
        <w:t xml:space="preserve">. </w:t>
      </w:r>
      <w:r w:rsidR="00584BF4" w:rsidRPr="00E9047D">
        <w:rPr>
          <w:rStyle w:val="Strong"/>
          <w:sz w:val="22"/>
          <w:szCs w:val="22"/>
          <w:lang w:val="en-GB"/>
        </w:rPr>
        <w:tab/>
      </w:r>
      <w:r w:rsidR="006F5FD0" w:rsidRPr="00E9047D">
        <w:rPr>
          <w:rStyle w:val="Strong"/>
          <w:sz w:val="22"/>
          <w:szCs w:val="22"/>
          <w:lang w:val="en-GB"/>
        </w:rPr>
        <w:t>Legal basis</w:t>
      </w:r>
      <w:r w:rsidR="00E25542">
        <w:rPr>
          <w:rStyle w:val="FootnoteReference"/>
          <w:b/>
          <w:sz w:val="22"/>
          <w:szCs w:val="22"/>
          <w:lang w:val="en-GB"/>
        </w:rPr>
        <w:footnoteReference w:id="2"/>
      </w:r>
    </w:p>
    <w:p w14:paraId="56C6AD62" w14:textId="77777777" w:rsidR="00571989" w:rsidRPr="00750A78" w:rsidRDefault="00571989" w:rsidP="002E3EA3">
      <w:pPr>
        <w:pStyle w:val="Blockquote"/>
        <w:spacing w:before="120" w:after="0"/>
        <w:ind w:left="709" w:right="0"/>
        <w:jc w:val="both"/>
        <w:rPr>
          <w:sz w:val="22"/>
          <w:szCs w:val="22"/>
          <w:lang w:val="sr-Latn-RS"/>
        </w:rPr>
      </w:pPr>
      <w:r w:rsidRPr="00A7656D">
        <w:rPr>
          <w:sz w:val="20"/>
        </w:rPr>
        <w:t xml:space="preserve"> </w:t>
      </w:r>
      <w:r w:rsidRPr="00750A78">
        <w:rPr>
          <w:sz w:val="22"/>
          <w:szCs w:val="22"/>
        </w:rPr>
        <w:t>Regulation</w:t>
      </w:r>
      <w:r w:rsidRPr="00750A78">
        <w:rPr>
          <w:b/>
          <w:bCs/>
          <w:sz w:val="22"/>
          <w:szCs w:val="22"/>
        </w:rPr>
        <w:t xml:space="preserve"> </w:t>
      </w:r>
      <w:r w:rsidRPr="00750A78">
        <w:rPr>
          <w:sz w:val="22"/>
          <w:szCs w:val="22"/>
        </w:rPr>
        <w:t xml:space="preserve">(EU) </w:t>
      </w:r>
      <w:r w:rsidR="00F35628" w:rsidRPr="00750A78">
        <w:rPr>
          <w:sz w:val="22"/>
          <w:szCs w:val="22"/>
        </w:rPr>
        <w:t>No </w:t>
      </w:r>
      <w:r w:rsidRPr="00750A78">
        <w:rPr>
          <w:sz w:val="22"/>
          <w:szCs w:val="22"/>
          <w:lang w:eastAsia="ja-JP"/>
        </w:rPr>
        <w:t>236/2014 of the European Parliament and of the Council of 11 March 2014 laying down common rules and procedures for the implementation of the Union's instruments for financing external action and</w:t>
      </w:r>
      <w:r w:rsidR="00C14AF2" w:rsidRPr="00750A78">
        <w:rPr>
          <w:sz w:val="22"/>
          <w:szCs w:val="22"/>
          <w:lang w:eastAsia="ja-JP"/>
        </w:rPr>
        <w:t xml:space="preserve"> </w:t>
      </w:r>
      <w:r w:rsidR="00750A78">
        <w:rPr>
          <w:sz w:val="22"/>
          <w:szCs w:val="22"/>
          <w:lang w:eastAsia="ja-JP"/>
        </w:rPr>
        <w:t>Grant Contract IPA 2018 National Contract 2019</w:t>
      </w:r>
      <w:r w:rsidR="00750A78">
        <w:rPr>
          <w:sz w:val="22"/>
          <w:szCs w:val="22"/>
          <w:lang w:val="sr-Latn-RS" w:eastAsia="ja-JP"/>
        </w:rPr>
        <w:t>/408-825</w:t>
      </w:r>
    </w:p>
    <w:p w14:paraId="1EF66FEE" w14:textId="7F22391B" w:rsidR="00571989" w:rsidRPr="00C84736" w:rsidRDefault="00571989" w:rsidP="002E3EA3">
      <w:pPr>
        <w:pStyle w:val="Blockquote"/>
        <w:spacing w:before="120" w:after="0"/>
        <w:ind w:left="709" w:right="0"/>
        <w:jc w:val="both"/>
        <w:rPr>
          <w:sz w:val="22"/>
          <w:szCs w:val="22"/>
        </w:rPr>
      </w:pPr>
    </w:p>
    <w:p w14:paraId="6F30C371" w14:textId="77777777" w:rsidR="00E9047D" w:rsidRPr="009D7E12" w:rsidRDefault="000363A3" w:rsidP="009D7E12">
      <w:pPr>
        <w:ind w:left="709" w:hanging="349"/>
        <w:outlineLvl w:val="0"/>
        <w:rPr>
          <w:rStyle w:val="Strong"/>
          <w:sz w:val="22"/>
          <w:szCs w:val="22"/>
        </w:rPr>
      </w:pPr>
      <w:r>
        <w:rPr>
          <w:rStyle w:val="Strong"/>
          <w:sz w:val="22"/>
          <w:szCs w:val="22"/>
        </w:rPr>
        <w:t>27</w:t>
      </w:r>
      <w:r w:rsidR="008272C0" w:rsidRPr="009D7E12">
        <w:rPr>
          <w:rStyle w:val="Strong"/>
          <w:sz w:val="22"/>
          <w:szCs w:val="22"/>
        </w:rPr>
        <w:t xml:space="preserve">. </w:t>
      </w:r>
      <w:r w:rsidR="00E9047D" w:rsidRPr="009D7E12">
        <w:rPr>
          <w:rStyle w:val="Strong"/>
          <w:sz w:val="22"/>
          <w:szCs w:val="22"/>
        </w:rPr>
        <w:t>Additional information</w:t>
      </w:r>
    </w:p>
    <w:p w14:paraId="3CC6B8EB" w14:textId="77777777" w:rsidR="005B3ED3" w:rsidRPr="00A37317" w:rsidRDefault="00C75D8F" w:rsidP="00725D99">
      <w:pPr>
        <w:widowControl/>
        <w:snapToGrid w:val="0"/>
        <w:spacing w:after="0"/>
        <w:ind w:left="709" w:right="360"/>
        <w:jc w:val="both"/>
        <w:rPr>
          <w:sz w:val="22"/>
          <w:szCs w:val="22"/>
          <w:lang w:val="en-GB"/>
        </w:rPr>
      </w:pPr>
      <w:r w:rsidRPr="009D7E12">
        <w:rPr>
          <w:sz w:val="22"/>
          <w:szCs w:val="22"/>
          <w:lang w:val="en-GB"/>
        </w:rPr>
        <w:t xml:space="preserve">Financial data to be provided by the candidate in the standard application form must be expressed </w:t>
      </w:r>
      <w:r w:rsidRPr="00725D99">
        <w:rPr>
          <w:sz w:val="22"/>
          <w:szCs w:val="22"/>
          <w:lang w:val="en-GB"/>
        </w:rPr>
        <w:t xml:space="preserve">in EUR </w:t>
      </w:r>
    </w:p>
    <w:p w14:paraId="2EB0D462" w14:textId="77777777" w:rsidR="004B0F8B" w:rsidRPr="005B3ED3" w:rsidRDefault="00EF2B16" w:rsidP="00EF2B16">
      <w:pPr>
        <w:pStyle w:val="Blockquote"/>
        <w:ind w:left="709"/>
        <w:jc w:val="center"/>
        <w:rPr>
          <w:lang w:val="en-GB"/>
        </w:rPr>
      </w:pPr>
      <w:r>
        <w:rPr>
          <w:lang w:val="en-GB"/>
        </w:rPr>
        <w:t>* * *</w:t>
      </w:r>
    </w:p>
    <w:sectPr w:rsidR="004B0F8B" w:rsidRPr="005B3ED3" w:rsidSect="00BC34CF">
      <w:footerReference w:type="default" r:id="rId9"/>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4F888" w14:textId="77777777" w:rsidR="00857A63" w:rsidRDefault="00857A63">
      <w:r>
        <w:separator/>
      </w:r>
    </w:p>
  </w:endnote>
  <w:endnote w:type="continuationSeparator" w:id="0">
    <w:p w14:paraId="1C788782" w14:textId="77777777" w:rsidR="00857A63" w:rsidRDefault="00857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E3F4E" w14:textId="77777777" w:rsidR="00EF0A8C" w:rsidRDefault="009D7E12" w:rsidP="002C38A0">
    <w:pPr>
      <w:pStyle w:val="Footer"/>
      <w:tabs>
        <w:tab w:val="clear" w:pos="4320"/>
        <w:tab w:val="clear" w:pos="8640"/>
        <w:tab w:val="right" w:pos="9214"/>
      </w:tabs>
      <w:spacing w:before="120" w:after="0"/>
      <w:rPr>
        <w:b/>
        <w:sz w:val="20"/>
        <w:lang w:val="en-GB"/>
      </w:rPr>
    </w:pPr>
    <w:r>
      <w:rPr>
        <w:b/>
        <w:sz w:val="20"/>
        <w:lang w:val="en-GB"/>
      </w:rPr>
      <w:t>July</w:t>
    </w:r>
    <w:r w:rsidR="00E43959">
      <w:rPr>
        <w:b/>
        <w:sz w:val="20"/>
        <w:lang w:val="en-GB"/>
      </w:rPr>
      <w:t xml:space="preserve"> 2019</w:t>
    </w:r>
    <w:r w:rsidR="000B47E4">
      <w:rPr>
        <w:b/>
        <w:sz w:val="20"/>
        <w:lang w:val="en-GB"/>
      </w:rPr>
      <w:t xml:space="preserve"> </w:t>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2C7CE3">
      <w:rPr>
        <w:rStyle w:val="PageNumber"/>
        <w:noProof/>
        <w:sz w:val="18"/>
        <w:szCs w:val="18"/>
      </w:rPr>
      <w:t>1</w:t>
    </w:r>
    <w:r w:rsidR="00EF0A8C" w:rsidRPr="009F128B">
      <w:rPr>
        <w:rStyle w:val="PageNumber"/>
        <w:sz w:val="18"/>
        <w:szCs w:val="18"/>
      </w:rPr>
      <w:fldChar w:fldCharType="end"/>
    </w:r>
  </w:p>
  <w:p w14:paraId="157F9F15" w14:textId="77777777" w:rsidR="00EF0A8C" w:rsidRDefault="00EF0A8C" w:rsidP="007727F3">
    <w:pPr>
      <w:pStyle w:val="Footer"/>
      <w:spacing w:before="0" w:after="0"/>
    </w:pPr>
    <w:r w:rsidRPr="004D4C3B">
      <w:rPr>
        <w:sz w:val="18"/>
        <w:szCs w:val="18"/>
        <w:lang w:val="en-GB"/>
      </w:rPr>
      <w:fldChar w:fldCharType="begin"/>
    </w:r>
    <w:r w:rsidRPr="004D4C3B">
      <w:rPr>
        <w:sz w:val="18"/>
        <w:szCs w:val="18"/>
        <w:lang w:val="en-GB"/>
      </w:rPr>
      <w:instrText xml:space="preserve"> FILENAME </w:instrText>
    </w:r>
    <w:r w:rsidRPr="004D4C3B">
      <w:rPr>
        <w:sz w:val="18"/>
        <w:szCs w:val="18"/>
        <w:lang w:val="en-GB"/>
      </w:rPr>
      <w:fldChar w:fldCharType="separate"/>
    </w:r>
    <w:r w:rsidR="00310F7C">
      <w:rPr>
        <w:noProof/>
        <w:sz w:val="18"/>
        <w:szCs w:val="18"/>
        <w:lang w:val="en-GB"/>
      </w:rPr>
      <w:t>b2a_contractnotice_en.doc</w:t>
    </w:r>
    <w:r w:rsidRPr="004D4C3B">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D0E36" w14:textId="77777777" w:rsidR="00857A63" w:rsidRDefault="00857A63" w:rsidP="002C38A0">
      <w:pPr>
        <w:spacing w:before="120" w:after="0"/>
      </w:pPr>
      <w:r>
        <w:separator/>
      </w:r>
    </w:p>
  </w:footnote>
  <w:footnote w:type="continuationSeparator" w:id="0">
    <w:p w14:paraId="5022B8C3" w14:textId="77777777" w:rsidR="00857A63" w:rsidRDefault="00857A63">
      <w:r>
        <w:continuationSeparator/>
      </w:r>
    </w:p>
  </w:footnote>
  <w:footnote w:id="1">
    <w:p w14:paraId="69DB9669" w14:textId="77777777" w:rsidR="00C74C98" w:rsidRPr="002C38A0" w:rsidRDefault="00C74C98">
      <w:pPr>
        <w:pStyle w:val="FootnoteText"/>
        <w:rPr>
          <w:lang w:val="en-GB"/>
        </w:rPr>
      </w:pPr>
      <w:r>
        <w:rPr>
          <w:rStyle w:val="FootnoteReference"/>
        </w:rPr>
        <w:footnoteRef/>
      </w:r>
      <w:r>
        <w:t xml:space="preserve"> </w:t>
      </w:r>
      <w:r w:rsidRPr="002C38A0">
        <w:rPr>
          <w:lang w:val="en-GB"/>
        </w:rPr>
        <w:t>It is recommended to use registered mail in case the postmark would not be readable.</w:t>
      </w:r>
    </w:p>
  </w:footnote>
  <w:footnote w:id="2">
    <w:p w14:paraId="28262765" w14:textId="77777777" w:rsidR="00E25542" w:rsidRPr="00A40479" w:rsidRDefault="00E25542" w:rsidP="002C38A0">
      <w:pPr>
        <w:pStyle w:val="FootnoteText"/>
        <w:rPr>
          <w:lang w:val="en-GB"/>
        </w:rPr>
      </w:pPr>
      <w:r w:rsidRPr="002C38A0">
        <w:rPr>
          <w:rStyle w:val="FootnoteReference"/>
          <w:sz w:val="16"/>
          <w:szCs w:val="16"/>
        </w:rPr>
        <w:footnoteRef/>
      </w:r>
      <w:r w:rsidR="000C614E">
        <w:t xml:space="preserve"> </w:t>
      </w:r>
      <w:r w:rsidRPr="00A40479">
        <w:t xml:space="preserve">Please state any specificity that might have an impact on rules on participation (such as </w:t>
      </w:r>
      <w:r w:rsidRPr="00A40479">
        <w:rPr>
          <w:lang w:val="en-GB"/>
        </w:rPr>
        <w:t>geographic or thematic or long/short term).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1B110539"/>
    <w:multiLevelType w:val="hybridMultilevel"/>
    <w:tmpl w:val="BF86E7F0"/>
    <w:lvl w:ilvl="0" w:tplc="01022898">
      <w:start w:val="1"/>
      <w:numFmt w:val="decimal"/>
      <w:lvlText w:val="%1-"/>
      <w:lvlJc w:val="left"/>
      <w:pPr>
        <w:ind w:left="1680" w:hanging="360"/>
      </w:pPr>
      <w:rPr>
        <w:rFonts w:hint="default"/>
      </w:rPr>
    </w:lvl>
    <w:lvl w:ilvl="1" w:tplc="04090019" w:tentative="1">
      <w:start w:val="1"/>
      <w:numFmt w:val="lowerLetter"/>
      <w:lvlText w:val="%2."/>
      <w:lvlJc w:val="left"/>
      <w:pPr>
        <w:ind w:left="2400" w:hanging="360"/>
      </w:pPr>
    </w:lvl>
    <w:lvl w:ilvl="2" w:tplc="0409001B" w:tentative="1">
      <w:start w:val="1"/>
      <w:numFmt w:val="lowerRoman"/>
      <w:lvlText w:val="%3."/>
      <w:lvlJc w:val="right"/>
      <w:pPr>
        <w:ind w:left="3120" w:hanging="180"/>
      </w:pPr>
    </w:lvl>
    <w:lvl w:ilvl="3" w:tplc="0409000F" w:tentative="1">
      <w:start w:val="1"/>
      <w:numFmt w:val="decimal"/>
      <w:lvlText w:val="%4."/>
      <w:lvlJc w:val="left"/>
      <w:pPr>
        <w:ind w:left="3840" w:hanging="360"/>
      </w:pPr>
    </w:lvl>
    <w:lvl w:ilvl="4" w:tplc="04090019" w:tentative="1">
      <w:start w:val="1"/>
      <w:numFmt w:val="lowerLetter"/>
      <w:lvlText w:val="%5."/>
      <w:lvlJc w:val="left"/>
      <w:pPr>
        <w:ind w:left="4560" w:hanging="360"/>
      </w:pPr>
    </w:lvl>
    <w:lvl w:ilvl="5" w:tplc="0409001B" w:tentative="1">
      <w:start w:val="1"/>
      <w:numFmt w:val="lowerRoman"/>
      <w:lvlText w:val="%6."/>
      <w:lvlJc w:val="right"/>
      <w:pPr>
        <w:ind w:left="5280" w:hanging="180"/>
      </w:pPr>
    </w:lvl>
    <w:lvl w:ilvl="6" w:tplc="0409000F" w:tentative="1">
      <w:start w:val="1"/>
      <w:numFmt w:val="decimal"/>
      <w:lvlText w:val="%7."/>
      <w:lvlJc w:val="left"/>
      <w:pPr>
        <w:ind w:left="6000" w:hanging="360"/>
      </w:pPr>
    </w:lvl>
    <w:lvl w:ilvl="7" w:tplc="04090019" w:tentative="1">
      <w:start w:val="1"/>
      <w:numFmt w:val="lowerLetter"/>
      <w:lvlText w:val="%8."/>
      <w:lvlJc w:val="left"/>
      <w:pPr>
        <w:ind w:left="6720" w:hanging="360"/>
      </w:pPr>
    </w:lvl>
    <w:lvl w:ilvl="8" w:tplc="0409001B" w:tentative="1">
      <w:start w:val="1"/>
      <w:numFmt w:val="lowerRoman"/>
      <w:lvlText w:val="%9."/>
      <w:lvlJc w:val="right"/>
      <w:pPr>
        <w:ind w:left="7440" w:hanging="180"/>
      </w:p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59A1F1A"/>
    <w:multiLevelType w:val="hybridMultilevel"/>
    <w:tmpl w:val="E392149A"/>
    <w:lvl w:ilvl="0" w:tplc="08090001">
      <w:start w:val="1"/>
      <w:numFmt w:val="bullet"/>
      <w:lvlText w:val=""/>
      <w:lvlJc w:val="left"/>
      <w:pPr>
        <w:ind w:left="1701" w:hanging="360"/>
      </w:pPr>
      <w:rPr>
        <w:rFonts w:ascii="Symbol" w:hAnsi="Symbol" w:hint="default"/>
      </w:rPr>
    </w:lvl>
    <w:lvl w:ilvl="1" w:tplc="08090003">
      <w:start w:val="1"/>
      <w:numFmt w:val="bullet"/>
      <w:lvlText w:val="o"/>
      <w:lvlJc w:val="left"/>
      <w:pPr>
        <w:ind w:left="2421" w:hanging="360"/>
      </w:pPr>
      <w:rPr>
        <w:rFonts w:ascii="Courier New" w:hAnsi="Courier New" w:cs="Courier New" w:hint="default"/>
      </w:rPr>
    </w:lvl>
    <w:lvl w:ilvl="2" w:tplc="08090005" w:tentative="1">
      <w:start w:val="1"/>
      <w:numFmt w:val="bullet"/>
      <w:lvlText w:val=""/>
      <w:lvlJc w:val="left"/>
      <w:pPr>
        <w:ind w:left="3141" w:hanging="360"/>
      </w:pPr>
      <w:rPr>
        <w:rFonts w:ascii="Wingdings" w:hAnsi="Wingdings" w:hint="default"/>
      </w:rPr>
    </w:lvl>
    <w:lvl w:ilvl="3" w:tplc="08090001" w:tentative="1">
      <w:start w:val="1"/>
      <w:numFmt w:val="bullet"/>
      <w:lvlText w:val=""/>
      <w:lvlJc w:val="left"/>
      <w:pPr>
        <w:ind w:left="3861" w:hanging="360"/>
      </w:pPr>
      <w:rPr>
        <w:rFonts w:ascii="Symbol" w:hAnsi="Symbol" w:hint="default"/>
      </w:rPr>
    </w:lvl>
    <w:lvl w:ilvl="4" w:tplc="08090003" w:tentative="1">
      <w:start w:val="1"/>
      <w:numFmt w:val="bullet"/>
      <w:lvlText w:val="o"/>
      <w:lvlJc w:val="left"/>
      <w:pPr>
        <w:ind w:left="4581" w:hanging="360"/>
      </w:pPr>
      <w:rPr>
        <w:rFonts w:ascii="Courier New" w:hAnsi="Courier New" w:cs="Courier New" w:hint="default"/>
      </w:rPr>
    </w:lvl>
    <w:lvl w:ilvl="5" w:tplc="08090005" w:tentative="1">
      <w:start w:val="1"/>
      <w:numFmt w:val="bullet"/>
      <w:lvlText w:val=""/>
      <w:lvlJc w:val="left"/>
      <w:pPr>
        <w:ind w:left="5301" w:hanging="360"/>
      </w:pPr>
      <w:rPr>
        <w:rFonts w:ascii="Wingdings" w:hAnsi="Wingdings" w:hint="default"/>
      </w:rPr>
    </w:lvl>
    <w:lvl w:ilvl="6" w:tplc="08090001" w:tentative="1">
      <w:start w:val="1"/>
      <w:numFmt w:val="bullet"/>
      <w:lvlText w:val=""/>
      <w:lvlJc w:val="left"/>
      <w:pPr>
        <w:ind w:left="6021" w:hanging="360"/>
      </w:pPr>
      <w:rPr>
        <w:rFonts w:ascii="Symbol" w:hAnsi="Symbol" w:hint="default"/>
      </w:rPr>
    </w:lvl>
    <w:lvl w:ilvl="7" w:tplc="08090003" w:tentative="1">
      <w:start w:val="1"/>
      <w:numFmt w:val="bullet"/>
      <w:lvlText w:val="o"/>
      <w:lvlJc w:val="left"/>
      <w:pPr>
        <w:ind w:left="6741" w:hanging="360"/>
      </w:pPr>
      <w:rPr>
        <w:rFonts w:ascii="Courier New" w:hAnsi="Courier New" w:cs="Courier New" w:hint="default"/>
      </w:rPr>
    </w:lvl>
    <w:lvl w:ilvl="8" w:tplc="08090005" w:tentative="1">
      <w:start w:val="1"/>
      <w:numFmt w:val="bullet"/>
      <w:lvlText w:val=""/>
      <w:lvlJc w:val="left"/>
      <w:pPr>
        <w:ind w:left="7461" w:hanging="360"/>
      </w:pPr>
      <w:rPr>
        <w:rFonts w:ascii="Wingdings" w:hAnsi="Wingdings" w:hint="default"/>
      </w:rPr>
    </w:lvl>
  </w:abstractNum>
  <w:abstractNum w:abstractNumId="40"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1427459"/>
    <w:multiLevelType w:val="hybridMultilevel"/>
    <w:tmpl w:val="21AE608C"/>
    <w:lvl w:ilvl="0" w:tplc="08090011">
      <w:start w:val="1"/>
      <w:numFmt w:val="decimal"/>
      <w:lvlText w:val="%1)"/>
      <w:lvlJc w:val="left"/>
      <w:pPr>
        <w:ind w:left="1429" w:hanging="360"/>
      </w:pPr>
    </w:lvl>
    <w:lvl w:ilvl="1" w:tplc="0C0A0019">
      <w:start w:val="1"/>
      <w:numFmt w:val="lowerLetter"/>
      <w:lvlText w:val="%2."/>
      <w:lvlJc w:val="left"/>
      <w:pPr>
        <w:ind w:left="2149" w:hanging="360"/>
      </w:pPr>
    </w:lvl>
    <w:lvl w:ilvl="2" w:tplc="0C0A001B">
      <w:start w:val="1"/>
      <w:numFmt w:val="lowerRoman"/>
      <w:lvlText w:val="%3."/>
      <w:lvlJc w:val="right"/>
      <w:pPr>
        <w:ind w:left="2869" w:hanging="180"/>
      </w:pPr>
    </w:lvl>
    <w:lvl w:ilvl="3" w:tplc="0C0A000F">
      <w:start w:val="1"/>
      <w:numFmt w:val="decimal"/>
      <w:lvlText w:val="%4."/>
      <w:lvlJc w:val="left"/>
      <w:pPr>
        <w:ind w:left="3589" w:hanging="360"/>
      </w:pPr>
    </w:lvl>
    <w:lvl w:ilvl="4" w:tplc="0C0A0019">
      <w:start w:val="1"/>
      <w:numFmt w:val="lowerLetter"/>
      <w:lvlText w:val="%5."/>
      <w:lvlJc w:val="left"/>
      <w:pPr>
        <w:ind w:left="4309" w:hanging="360"/>
      </w:pPr>
    </w:lvl>
    <w:lvl w:ilvl="5" w:tplc="0C0A001B">
      <w:start w:val="1"/>
      <w:numFmt w:val="lowerRoman"/>
      <w:lvlText w:val="%6."/>
      <w:lvlJc w:val="right"/>
      <w:pPr>
        <w:ind w:left="5029" w:hanging="180"/>
      </w:pPr>
    </w:lvl>
    <w:lvl w:ilvl="6" w:tplc="0C0A000F">
      <w:start w:val="1"/>
      <w:numFmt w:val="decimal"/>
      <w:lvlText w:val="%7."/>
      <w:lvlJc w:val="left"/>
      <w:pPr>
        <w:ind w:left="5749" w:hanging="360"/>
      </w:pPr>
    </w:lvl>
    <w:lvl w:ilvl="7" w:tplc="0C0A0019">
      <w:start w:val="1"/>
      <w:numFmt w:val="lowerLetter"/>
      <w:lvlText w:val="%8."/>
      <w:lvlJc w:val="left"/>
      <w:pPr>
        <w:ind w:left="6469" w:hanging="360"/>
      </w:pPr>
    </w:lvl>
    <w:lvl w:ilvl="8" w:tplc="0C0A001B">
      <w:start w:val="1"/>
      <w:numFmt w:val="lowerRoman"/>
      <w:lvlText w:val="%9."/>
      <w:lvlJc w:val="right"/>
      <w:pPr>
        <w:ind w:left="7189" w:hanging="180"/>
      </w:pPr>
    </w:lvl>
  </w:abstractNum>
  <w:abstractNum w:abstractNumId="46" w15:restartNumberingAfterBreak="0">
    <w:nsid w:val="63336718"/>
    <w:multiLevelType w:val="hybridMultilevel"/>
    <w:tmpl w:val="B71679D4"/>
    <w:lvl w:ilvl="0" w:tplc="08090001">
      <w:start w:val="1"/>
      <w:numFmt w:val="bullet"/>
      <w:lvlText w:val=""/>
      <w:lvlJc w:val="left"/>
      <w:pPr>
        <w:ind w:left="1789" w:hanging="360"/>
      </w:pPr>
      <w:rPr>
        <w:rFonts w:ascii="Symbol" w:hAnsi="Symbol" w:hint="default"/>
      </w:rPr>
    </w:lvl>
    <w:lvl w:ilvl="1" w:tplc="0C0A0003">
      <w:start w:val="1"/>
      <w:numFmt w:val="bullet"/>
      <w:lvlText w:val="o"/>
      <w:lvlJc w:val="left"/>
      <w:pPr>
        <w:ind w:left="2509" w:hanging="360"/>
      </w:pPr>
      <w:rPr>
        <w:rFonts w:ascii="Courier New" w:hAnsi="Courier New" w:cs="Courier New" w:hint="default"/>
      </w:rPr>
    </w:lvl>
    <w:lvl w:ilvl="2" w:tplc="0C0A0005">
      <w:start w:val="1"/>
      <w:numFmt w:val="bullet"/>
      <w:lvlText w:val=""/>
      <w:lvlJc w:val="left"/>
      <w:pPr>
        <w:ind w:left="3229" w:hanging="360"/>
      </w:pPr>
      <w:rPr>
        <w:rFonts w:ascii="Wingdings" w:hAnsi="Wingdings" w:hint="default"/>
      </w:rPr>
    </w:lvl>
    <w:lvl w:ilvl="3" w:tplc="0C0A0001">
      <w:start w:val="1"/>
      <w:numFmt w:val="bullet"/>
      <w:lvlText w:val=""/>
      <w:lvlJc w:val="left"/>
      <w:pPr>
        <w:ind w:left="3949" w:hanging="360"/>
      </w:pPr>
      <w:rPr>
        <w:rFonts w:ascii="Symbol" w:hAnsi="Symbol" w:hint="default"/>
      </w:rPr>
    </w:lvl>
    <w:lvl w:ilvl="4" w:tplc="0C0A0003">
      <w:start w:val="1"/>
      <w:numFmt w:val="bullet"/>
      <w:lvlText w:val="o"/>
      <w:lvlJc w:val="left"/>
      <w:pPr>
        <w:ind w:left="4669" w:hanging="360"/>
      </w:pPr>
      <w:rPr>
        <w:rFonts w:ascii="Courier New" w:hAnsi="Courier New" w:cs="Courier New" w:hint="default"/>
      </w:rPr>
    </w:lvl>
    <w:lvl w:ilvl="5" w:tplc="0C0A0005">
      <w:start w:val="1"/>
      <w:numFmt w:val="bullet"/>
      <w:lvlText w:val=""/>
      <w:lvlJc w:val="left"/>
      <w:pPr>
        <w:ind w:left="5389" w:hanging="360"/>
      </w:pPr>
      <w:rPr>
        <w:rFonts w:ascii="Wingdings" w:hAnsi="Wingdings" w:hint="default"/>
      </w:rPr>
    </w:lvl>
    <w:lvl w:ilvl="6" w:tplc="0C0A0001">
      <w:start w:val="1"/>
      <w:numFmt w:val="bullet"/>
      <w:lvlText w:val=""/>
      <w:lvlJc w:val="left"/>
      <w:pPr>
        <w:ind w:left="6109" w:hanging="360"/>
      </w:pPr>
      <w:rPr>
        <w:rFonts w:ascii="Symbol" w:hAnsi="Symbol" w:hint="default"/>
      </w:rPr>
    </w:lvl>
    <w:lvl w:ilvl="7" w:tplc="0C0A0003">
      <w:start w:val="1"/>
      <w:numFmt w:val="bullet"/>
      <w:lvlText w:val="o"/>
      <w:lvlJc w:val="left"/>
      <w:pPr>
        <w:ind w:left="6829" w:hanging="360"/>
      </w:pPr>
      <w:rPr>
        <w:rFonts w:ascii="Courier New" w:hAnsi="Courier New" w:cs="Courier New" w:hint="default"/>
      </w:rPr>
    </w:lvl>
    <w:lvl w:ilvl="8" w:tplc="0C0A0005">
      <w:start w:val="1"/>
      <w:numFmt w:val="bullet"/>
      <w:lvlText w:val=""/>
      <w:lvlJc w:val="left"/>
      <w:pPr>
        <w:ind w:left="7549" w:hanging="360"/>
      </w:pPr>
      <w:rPr>
        <w:rFonts w:ascii="Wingdings" w:hAnsi="Wingdings" w:hint="default"/>
      </w:r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2"/>
  </w:num>
  <w:num w:numId="35">
    <w:abstractNumId w:val="34"/>
  </w:num>
  <w:num w:numId="36">
    <w:abstractNumId w:val="33"/>
  </w:num>
  <w:num w:numId="37">
    <w:abstractNumId w:val="37"/>
  </w:num>
  <w:num w:numId="38">
    <w:abstractNumId w:val="40"/>
  </w:num>
  <w:num w:numId="39">
    <w:abstractNumId w:val="44"/>
  </w:num>
  <w:num w:numId="40">
    <w:abstractNumId w:val="47"/>
  </w:num>
  <w:num w:numId="41">
    <w:abstractNumId w:val="41"/>
  </w:num>
  <w:num w:numId="42">
    <w:abstractNumId w:val="43"/>
  </w:num>
  <w:num w:numId="43">
    <w:abstractNumId w:val="38"/>
  </w:num>
  <w:num w:numId="44">
    <w:abstractNumId w:val="39"/>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6"/>
  </w:num>
  <w:num w:numId="4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6"/>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50FF8"/>
    <w:rsid w:val="00003252"/>
    <w:rsid w:val="0000338D"/>
    <w:rsid w:val="000056EE"/>
    <w:rsid w:val="00011CC2"/>
    <w:rsid w:val="00012223"/>
    <w:rsid w:val="00012AF1"/>
    <w:rsid w:val="00013EB7"/>
    <w:rsid w:val="00013F0F"/>
    <w:rsid w:val="00014B76"/>
    <w:rsid w:val="0001790E"/>
    <w:rsid w:val="00017E7C"/>
    <w:rsid w:val="0002004D"/>
    <w:rsid w:val="000204B7"/>
    <w:rsid w:val="00022D5F"/>
    <w:rsid w:val="0003004C"/>
    <w:rsid w:val="0003014B"/>
    <w:rsid w:val="000333FE"/>
    <w:rsid w:val="0003427A"/>
    <w:rsid w:val="00034D18"/>
    <w:rsid w:val="00035D4D"/>
    <w:rsid w:val="000363A3"/>
    <w:rsid w:val="00036787"/>
    <w:rsid w:val="0004026E"/>
    <w:rsid w:val="00043369"/>
    <w:rsid w:val="00045619"/>
    <w:rsid w:val="00056863"/>
    <w:rsid w:val="000576ED"/>
    <w:rsid w:val="000616B6"/>
    <w:rsid w:val="0006203C"/>
    <w:rsid w:val="00063FB5"/>
    <w:rsid w:val="000677C2"/>
    <w:rsid w:val="00081067"/>
    <w:rsid w:val="000872F5"/>
    <w:rsid w:val="00087A72"/>
    <w:rsid w:val="00095030"/>
    <w:rsid w:val="00097869"/>
    <w:rsid w:val="000A3758"/>
    <w:rsid w:val="000B47E4"/>
    <w:rsid w:val="000B7201"/>
    <w:rsid w:val="000C1522"/>
    <w:rsid w:val="000C5B55"/>
    <w:rsid w:val="000C614E"/>
    <w:rsid w:val="000E127B"/>
    <w:rsid w:val="000E5BBC"/>
    <w:rsid w:val="000F0F6C"/>
    <w:rsid w:val="000F3251"/>
    <w:rsid w:val="000F4D57"/>
    <w:rsid w:val="000F5DEF"/>
    <w:rsid w:val="0010162C"/>
    <w:rsid w:val="0010483F"/>
    <w:rsid w:val="00105302"/>
    <w:rsid w:val="00110A94"/>
    <w:rsid w:val="00112210"/>
    <w:rsid w:val="00115D2F"/>
    <w:rsid w:val="00120298"/>
    <w:rsid w:val="00126E99"/>
    <w:rsid w:val="0014405E"/>
    <w:rsid w:val="00144547"/>
    <w:rsid w:val="001459D7"/>
    <w:rsid w:val="0015107D"/>
    <w:rsid w:val="00155BF4"/>
    <w:rsid w:val="00155FEA"/>
    <w:rsid w:val="001629CD"/>
    <w:rsid w:val="00162F40"/>
    <w:rsid w:val="001661F7"/>
    <w:rsid w:val="00171EBA"/>
    <w:rsid w:val="00174F94"/>
    <w:rsid w:val="00180D47"/>
    <w:rsid w:val="00181270"/>
    <w:rsid w:val="001818B6"/>
    <w:rsid w:val="0018520D"/>
    <w:rsid w:val="00192D12"/>
    <w:rsid w:val="001951FE"/>
    <w:rsid w:val="001A1BE1"/>
    <w:rsid w:val="001B13B1"/>
    <w:rsid w:val="001B2571"/>
    <w:rsid w:val="001B57ED"/>
    <w:rsid w:val="001B7D66"/>
    <w:rsid w:val="001C112E"/>
    <w:rsid w:val="001C64F1"/>
    <w:rsid w:val="001D0021"/>
    <w:rsid w:val="001D19A6"/>
    <w:rsid w:val="001D55F7"/>
    <w:rsid w:val="001D5DEF"/>
    <w:rsid w:val="001E0BA5"/>
    <w:rsid w:val="001E1B7B"/>
    <w:rsid w:val="001E50A2"/>
    <w:rsid w:val="001E7690"/>
    <w:rsid w:val="001F08D0"/>
    <w:rsid w:val="001F120E"/>
    <w:rsid w:val="001F1546"/>
    <w:rsid w:val="001F47F3"/>
    <w:rsid w:val="001F531F"/>
    <w:rsid w:val="001F5D80"/>
    <w:rsid w:val="00200D7F"/>
    <w:rsid w:val="00201320"/>
    <w:rsid w:val="00205ED7"/>
    <w:rsid w:val="00210466"/>
    <w:rsid w:val="00211BF5"/>
    <w:rsid w:val="00215CB3"/>
    <w:rsid w:val="00221B9E"/>
    <w:rsid w:val="00224B09"/>
    <w:rsid w:val="00226829"/>
    <w:rsid w:val="00231106"/>
    <w:rsid w:val="00233B9D"/>
    <w:rsid w:val="00233DDA"/>
    <w:rsid w:val="00240504"/>
    <w:rsid w:val="0024097B"/>
    <w:rsid w:val="002411E2"/>
    <w:rsid w:val="002603F5"/>
    <w:rsid w:val="00263AFB"/>
    <w:rsid w:val="00266EB9"/>
    <w:rsid w:val="0027711A"/>
    <w:rsid w:val="00282863"/>
    <w:rsid w:val="00290440"/>
    <w:rsid w:val="002976DE"/>
    <w:rsid w:val="002A45BA"/>
    <w:rsid w:val="002C2D95"/>
    <w:rsid w:val="002C38A0"/>
    <w:rsid w:val="002C7CE3"/>
    <w:rsid w:val="002D0EC4"/>
    <w:rsid w:val="002D266E"/>
    <w:rsid w:val="002D4121"/>
    <w:rsid w:val="002D6CD5"/>
    <w:rsid w:val="002D7249"/>
    <w:rsid w:val="002E1B83"/>
    <w:rsid w:val="002E3EA3"/>
    <w:rsid w:val="002E50D2"/>
    <w:rsid w:val="002E72B1"/>
    <w:rsid w:val="002E7D33"/>
    <w:rsid w:val="002F13BD"/>
    <w:rsid w:val="002F40A8"/>
    <w:rsid w:val="002F58EB"/>
    <w:rsid w:val="0030090E"/>
    <w:rsid w:val="003025E7"/>
    <w:rsid w:val="003045C3"/>
    <w:rsid w:val="00310F7C"/>
    <w:rsid w:val="00313118"/>
    <w:rsid w:val="003232ED"/>
    <w:rsid w:val="003262FC"/>
    <w:rsid w:val="00330261"/>
    <w:rsid w:val="003378F6"/>
    <w:rsid w:val="00342E7F"/>
    <w:rsid w:val="00347673"/>
    <w:rsid w:val="00354C4B"/>
    <w:rsid w:val="003560DF"/>
    <w:rsid w:val="0036159C"/>
    <w:rsid w:val="003717BC"/>
    <w:rsid w:val="00371FD9"/>
    <w:rsid w:val="00372452"/>
    <w:rsid w:val="00372BDF"/>
    <w:rsid w:val="0038633F"/>
    <w:rsid w:val="00386E96"/>
    <w:rsid w:val="0038796E"/>
    <w:rsid w:val="00391B2F"/>
    <w:rsid w:val="003947E7"/>
    <w:rsid w:val="00397073"/>
    <w:rsid w:val="00397634"/>
    <w:rsid w:val="003A4357"/>
    <w:rsid w:val="003A57B8"/>
    <w:rsid w:val="003B200D"/>
    <w:rsid w:val="003B43A8"/>
    <w:rsid w:val="003B55F6"/>
    <w:rsid w:val="003B6C04"/>
    <w:rsid w:val="003C2D69"/>
    <w:rsid w:val="003C555B"/>
    <w:rsid w:val="003C6C4C"/>
    <w:rsid w:val="003D117B"/>
    <w:rsid w:val="003D195A"/>
    <w:rsid w:val="003D2ADD"/>
    <w:rsid w:val="003D6B49"/>
    <w:rsid w:val="003E3A87"/>
    <w:rsid w:val="003F5A75"/>
    <w:rsid w:val="00401C13"/>
    <w:rsid w:val="0040360C"/>
    <w:rsid w:val="0040443B"/>
    <w:rsid w:val="004150CF"/>
    <w:rsid w:val="00422A06"/>
    <w:rsid w:val="00424124"/>
    <w:rsid w:val="00425A14"/>
    <w:rsid w:val="00426624"/>
    <w:rsid w:val="00434A54"/>
    <w:rsid w:val="004405D2"/>
    <w:rsid w:val="00441C01"/>
    <w:rsid w:val="00447D77"/>
    <w:rsid w:val="0045124A"/>
    <w:rsid w:val="0045494F"/>
    <w:rsid w:val="00470018"/>
    <w:rsid w:val="00471180"/>
    <w:rsid w:val="00473883"/>
    <w:rsid w:val="00476089"/>
    <w:rsid w:val="0047646C"/>
    <w:rsid w:val="00476D80"/>
    <w:rsid w:val="00484BEE"/>
    <w:rsid w:val="004853B9"/>
    <w:rsid w:val="00487DEA"/>
    <w:rsid w:val="004901C2"/>
    <w:rsid w:val="004902D4"/>
    <w:rsid w:val="00492C16"/>
    <w:rsid w:val="004957E5"/>
    <w:rsid w:val="004A619B"/>
    <w:rsid w:val="004B0F8B"/>
    <w:rsid w:val="004B3DED"/>
    <w:rsid w:val="004B5DCF"/>
    <w:rsid w:val="004C49B2"/>
    <w:rsid w:val="004C735C"/>
    <w:rsid w:val="004D4810"/>
    <w:rsid w:val="004E083B"/>
    <w:rsid w:val="004E1482"/>
    <w:rsid w:val="004E69A4"/>
    <w:rsid w:val="004F00C7"/>
    <w:rsid w:val="004F21F3"/>
    <w:rsid w:val="004F2332"/>
    <w:rsid w:val="004F34C4"/>
    <w:rsid w:val="004F3BBC"/>
    <w:rsid w:val="004F4A09"/>
    <w:rsid w:val="004F6EA5"/>
    <w:rsid w:val="00500794"/>
    <w:rsid w:val="005012DF"/>
    <w:rsid w:val="00502217"/>
    <w:rsid w:val="00503CD9"/>
    <w:rsid w:val="005046CD"/>
    <w:rsid w:val="00505437"/>
    <w:rsid w:val="005070DB"/>
    <w:rsid w:val="0051514D"/>
    <w:rsid w:val="005162D7"/>
    <w:rsid w:val="00516C38"/>
    <w:rsid w:val="00523826"/>
    <w:rsid w:val="00523D03"/>
    <w:rsid w:val="00533CE6"/>
    <w:rsid w:val="0054183B"/>
    <w:rsid w:val="00543629"/>
    <w:rsid w:val="0055037B"/>
    <w:rsid w:val="005558E0"/>
    <w:rsid w:val="0056183E"/>
    <w:rsid w:val="00565A69"/>
    <w:rsid w:val="005708D0"/>
    <w:rsid w:val="00571687"/>
    <w:rsid w:val="00571989"/>
    <w:rsid w:val="00572F15"/>
    <w:rsid w:val="00581953"/>
    <w:rsid w:val="00583EC9"/>
    <w:rsid w:val="00584BF4"/>
    <w:rsid w:val="00584D96"/>
    <w:rsid w:val="00590ADB"/>
    <w:rsid w:val="005966BF"/>
    <w:rsid w:val="005A1545"/>
    <w:rsid w:val="005A61EC"/>
    <w:rsid w:val="005B0C7C"/>
    <w:rsid w:val="005B35A2"/>
    <w:rsid w:val="005B3ED3"/>
    <w:rsid w:val="005B48D0"/>
    <w:rsid w:val="005B4F80"/>
    <w:rsid w:val="005B5748"/>
    <w:rsid w:val="005C4A74"/>
    <w:rsid w:val="005C4C54"/>
    <w:rsid w:val="005D0AD5"/>
    <w:rsid w:val="005D3D85"/>
    <w:rsid w:val="005D5764"/>
    <w:rsid w:val="005D6FFE"/>
    <w:rsid w:val="005E3AE0"/>
    <w:rsid w:val="005E3EEE"/>
    <w:rsid w:val="005F4EE6"/>
    <w:rsid w:val="005F776D"/>
    <w:rsid w:val="006009D4"/>
    <w:rsid w:val="0061336A"/>
    <w:rsid w:val="00614BD6"/>
    <w:rsid w:val="00616EB6"/>
    <w:rsid w:val="006210A8"/>
    <w:rsid w:val="00622202"/>
    <w:rsid w:val="00627FB4"/>
    <w:rsid w:val="006330E3"/>
    <w:rsid w:val="00637237"/>
    <w:rsid w:val="0064066F"/>
    <w:rsid w:val="00640D29"/>
    <w:rsid w:val="00643611"/>
    <w:rsid w:val="0064390B"/>
    <w:rsid w:val="00651CAF"/>
    <w:rsid w:val="00652EFC"/>
    <w:rsid w:val="00653DB8"/>
    <w:rsid w:val="006552B5"/>
    <w:rsid w:val="00663C6D"/>
    <w:rsid w:val="00667904"/>
    <w:rsid w:val="006738B9"/>
    <w:rsid w:val="00674F9C"/>
    <w:rsid w:val="0067554A"/>
    <w:rsid w:val="00675EEE"/>
    <w:rsid w:val="006768BF"/>
    <w:rsid w:val="006770CA"/>
    <w:rsid w:val="00686C3A"/>
    <w:rsid w:val="0068769C"/>
    <w:rsid w:val="00697F82"/>
    <w:rsid w:val="006A0598"/>
    <w:rsid w:val="006A12F4"/>
    <w:rsid w:val="006A2F21"/>
    <w:rsid w:val="006A3716"/>
    <w:rsid w:val="006A5402"/>
    <w:rsid w:val="006A66DA"/>
    <w:rsid w:val="006A7394"/>
    <w:rsid w:val="006B2F6C"/>
    <w:rsid w:val="006B3D18"/>
    <w:rsid w:val="006B59B9"/>
    <w:rsid w:val="006B7E49"/>
    <w:rsid w:val="006C0EB6"/>
    <w:rsid w:val="006C0F37"/>
    <w:rsid w:val="006C1C89"/>
    <w:rsid w:val="006C6A16"/>
    <w:rsid w:val="006D1046"/>
    <w:rsid w:val="006D6080"/>
    <w:rsid w:val="006E3377"/>
    <w:rsid w:val="006E625F"/>
    <w:rsid w:val="006F532D"/>
    <w:rsid w:val="006F5FD0"/>
    <w:rsid w:val="006F60C8"/>
    <w:rsid w:val="006F6588"/>
    <w:rsid w:val="00710A38"/>
    <w:rsid w:val="00711589"/>
    <w:rsid w:val="00711AAE"/>
    <w:rsid w:val="007121FB"/>
    <w:rsid w:val="007129D6"/>
    <w:rsid w:val="00712CB3"/>
    <w:rsid w:val="00715755"/>
    <w:rsid w:val="007248E9"/>
    <w:rsid w:val="00725D99"/>
    <w:rsid w:val="00725F9E"/>
    <w:rsid w:val="00727652"/>
    <w:rsid w:val="00730BE1"/>
    <w:rsid w:val="00741AD7"/>
    <w:rsid w:val="00746DDB"/>
    <w:rsid w:val="007471C5"/>
    <w:rsid w:val="00750A78"/>
    <w:rsid w:val="00750FF8"/>
    <w:rsid w:val="00753FC2"/>
    <w:rsid w:val="00756C38"/>
    <w:rsid w:val="00757ADA"/>
    <w:rsid w:val="00761673"/>
    <w:rsid w:val="00761893"/>
    <w:rsid w:val="007653F4"/>
    <w:rsid w:val="007727F3"/>
    <w:rsid w:val="00776540"/>
    <w:rsid w:val="00783277"/>
    <w:rsid w:val="00783B39"/>
    <w:rsid w:val="007858D7"/>
    <w:rsid w:val="007955F2"/>
    <w:rsid w:val="00795E5F"/>
    <w:rsid w:val="0079700A"/>
    <w:rsid w:val="007A04AC"/>
    <w:rsid w:val="007C136C"/>
    <w:rsid w:val="007C352C"/>
    <w:rsid w:val="007C593F"/>
    <w:rsid w:val="007D0661"/>
    <w:rsid w:val="007D29AC"/>
    <w:rsid w:val="007D2FCB"/>
    <w:rsid w:val="007D6292"/>
    <w:rsid w:val="007D761E"/>
    <w:rsid w:val="007E153C"/>
    <w:rsid w:val="007F0393"/>
    <w:rsid w:val="007F095B"/>
    <w:rsid w:val="007F0984"/>
    <w:rsid w:val="007F1048"/>
    <w:rsid w:val="007F5383"/>
    <w:rsid w:val="007F74EC"/>
    <w:rsid w:val="007F77AC"/>
    <w:rsid w:val="008001B4"/>
    <w:rsid w:val="00800827"/>
    <w:rsid w:val="00813E6D"/>
    <w:rsid w:val="008162F6"/>
    <w:rsid w:val="00822069"/>
    <w:rsid w:val="00822E0B"/>
    <w:rsid w:val="0082438C"/>
    <w:rsid w:val="008272C0"/>
    <w:rsid w:val="008323D3"/>
    <w:rsid w:val="008351FF"/>
    <w:rsid w:val="008412D0"/>
    <w:rsid w:val="00844EDB"/>
    <w:rsid w:val="00845F43"/>
    <w:rsid w:val="00850166"/>
    <w:rsid w:val="00851792"/>
    <w:rsid w:val="00853875"/>
    <w:rsid w:val="00856CE9"/>
    <w:rsid w:val="00857A63"/>
    <w:rsid w:val="00860295"/>
    <w:rsid w:val="00862862"/>
    <w:rsid w:val="00866CA0"/>
    <w:rsid w:val="0088068C"/>
    <w:rsid w:val="008831BE"/>
    <w:rsid w:val="00892A43"/>
    <w:rsid w:val="008938FF"/>
    <w:rsid w:val="00894E29"/>
    <w:rsid w:val="0089693D"/>
    <w:rsid w:val="00896FA1"/>
    <w:rsid w:val="008A1514"/>
    <w:rsid w:val="008A377D"/>
    <w:rsid w:val="008C1CE9"/>
    <w:rsid w:val="008C3178"/>
    <w:rsid w:val="008C5B63"/>
    <w:rsid w:val="008C68A0"/>
    <w:rsid w:val="008C695A"/>
    <w:rsid w:val="008D02FF"/>
    <w:rsid w:val="008D1243"/>
    <w:rsid w:val="008D243C"/>
    <w:rsid w:val="008D3DB8"/>
    <w:rsid w:val="008D7A34"/>
    <w:rsid w:val="008E2A86"/>
    <w:rsid w:val="008E2D12"/>
    <w:rsid w:val="008F09BA"/>
    <w:rsid w:val="008F2874"/>
    <w:rsid w:val="008F4ED2"/>
    <w:rsid w:val="009044E4"/>
    <w:rsid w:val="009055F3"/>
    <w:rsid w:val="009066B6"/>
    <w:rsid w:val="00907556"/>
    <w:rsid w:val="00913817"/>
    <w:rsid w:val="00913D2E"/>
    <w:rsid w:val="0091498E"/>
    <w:rsid w:val="00923572"/>
    <w:rsid w:val="009240AC"/>
    <w:rsid w:val="00924137"/>
    <w:rsid w:val="00925F7F"/>
    <w:rsid w:val="0092731B"/>
    <w:rsid w:val="0093554A"/>
    <w:rsid w:val="00936C0C"/>
    <w:rsid w:val="00937DD3"/>
    <w:rsid w:val="00952960"/>
    <w:rsid w:val="0095486B"/>
    <w:rsid w:val="00960A2B"/>
    <w:rsid w:val="009671EB"/>
    <w:rsid w:val="009673BE"/>
    <w:rsid w:val="009707C4"/>
    <w:rsid w:val="00970A3D"/>
    <w:rsid w:val="00970B01"/>
    <w:rsid w:val="00971CC5"/>
    <w:rsid w:val="009811FB"/>
    <w:rsid w:val="009874BD"/>
    <w:rsid w:val="009900DD"/>
    <w:rsid w:val="00990B40"/>
    <w:rsid w:val="00990ECD"/>
    <w:rsid w:val="00991002"/>
    <w:rsid w:val="009B06B5"/>
    <w:rsid w:val="009B6F36"/>
    <w:rsid w:val="009C03A9"/>
    <w:rsid w:val="009C0E9E"/>
    <w:rsid w:val="009C4007"/>
    <w:rsid w:val="009C7312"/>
    <w:rsid w:val="009C7A96"/>
    <w:rsid w:val="009D4D79"/>
    <w:rsid w:val="009D6350"/>
    <w:rsid w:val="009D7E12"/>
    <w:rsid w:val="009E4662"/>
    <w:rsid w:val="009E5005"/>
    <w:rsid w:val="009E67E0"/>
    <w:rsid w:val="009E7D66"/>
    <w:rsid w:val="009F128B"/>
    <w:rsid w:val="00A03055"/>
    <w:rsid w:val="00A11931"/>
    <w:rsid w:val="00A171EA"/>
    <w:rsid w:val="00A20047"/>
    <w:rsid w:val="00A22177"/>
    <w:rsid w:val="00A3148F"/>
    <w:rsid w:val="00A37317"/>
    <w:rsid w:val="00A40479"/>
    <w:rsid w:val="00A4119B"/>
    <w:rsid w:val="00A433A6"/>
    <w:rsid w:val="00A43E7A"/>
    <w:rsid w:val="00A46ED3"/>
    <w:rsid w:val="00A525AF"/>
    <w:rsid w:val="00A54502"/>
    <w:rsid w:val="00A7101F"/>
    <w:rsid w:val="00A73E50"/>
    <w:rsid w:val="00A779FE"/>
    <w:rsid w:val="00A77B07"/>
    <w:rsid w:val="00A82FA0"/>
    <w:rsid w:val="00A84073"/>
    <w:rsid w:val="00A84E04"/>
    <w:rsid w:val="00A853CC"/>
    <w:rsid w:val="00A91076"/>
    <w:rsid w:val="00A96048"/>
    <w:rsid w:val="00A97B08"/>
    <w:rsid w:val="00AA2D36"/>
    <w:rsid w:val="00AA3505"/>
    <w:rsid w:val="00AA5256"/>
    <w:rsid w:val="00AA7762"/>
    <w:rsid w:val="00AB00B8"/>
    <w:rsid w:val="00AB32E4"/>
    <w:rsid w:val="00AC0A76"/>
    <w:rsid w:val="00AC0D0C"/>
    <w:rsid w:val="00AC674C"/>
    <w:rsid w:val="00AD1C04"/>
    <w:rsid w:val="00AD330A"/>
    <w:rsid w:val="00AD5F08"/>
    <w:rsid w:val="00AE1D8D"/>
    <w:rsid w:val="00AE6A5B"/>
    <w:rsid w:val="00AF0BC0"/>
    <w:rsid w:val="00AF0EC4"/>
    <w:rsid w:val="00AF778B"/>
    <w:rsid w:val="00AF7BB3"/>
    <w:rsid w:val="00B050E4"/>
    <w:rsid w:val="00B063F9"/>
    <w:rsid w:val="00B11076"/>
    <w:rsid w:val="00B112A1"/>
    <w:rsid w:val="00B14398"/>
    <w:rsid w:val="00B30DFF"/>
    <w:rsid w:val="00B44140"/>
    <w:rsid w:val="00B442E1"/>
    <w:rsid w:val="00B46840"/>
    <w:rsid w:val="00B60EC5"/>
    <w:rsid w:val="00B72045"/>
    <w:rsid w:val="00B740D9"/>
    <w:rsid w:val="00B74AA7"/>
    <w:rsid w:val="00B7586A"/>
    <w:rsid w:val="00B808F6"/>
    <w:rsid w:val="00B84AED"/>
    <w:rsid w:val="00B877B2"/>
    <w:rsid w:val="00B879BF"/>
    <w:rsid w:val="00B92478"/>
    <w:rsid w:val="00B9351C"/>
    <w:rsid w:val="00B95E07"/>
    <w:rsid w:val="00BA0765"/>
    <w:rsid w:val="00BA08DF"/>
    <w:rsid w:val="00BA0EC9"/>
    <w:rsid w:val="00BA1E67"/>
    <w:rsid w:val="00BA2EE8"/>
    <w:rsid w:val="00BA4DA9"/>
    <w:rsid w:val="00BB14B3"/>
    <w:rsid w:val="00BB2689"/>
    <w:rsid w:val="00BB68B0"/>
    <w:rsid w:val="00BC00A1"/>
    <w:rsid w:val="00BC0714"/>
    <w:rsid w:val="00BC34CF"/>
    <w:rsid w:val="00BC353E"/>
    <w:rsid w:val="00BD012F"/>
    <w:rsid w:val="00BD552F"/>
    <w:rsid w:val="00BE595A"/>
    <w:rsid w:val="00BE6FAB"/>
    <w:rsid w:val="00BE783C"/>
    <w:rsid w:val="00BE7B3C"/>
    <w:rsid w:val="00BF5FBD"/>
    <w:rsid w:val="00BF6FA0"/>
    <w:rsid w:val="00C00193"/>
    <w:rsid w:val="00C0091D"/>
    <w:rsid w:val="00C00D44"/>
    <w:rsid w:val="00C069F0"/>
    <w:rsid w:val="00C10475"/>
    <w:rsid w:val="00C14AF2"/>
    <w:rsid w:val="00C171B6"/>
    <w:rsid w:val="00C17963"/>
    <w:rsid w:val="00C254E0"/>
    <w:rsid w:val="00C30183"/>
    <w:rsid w:val="00C3644F"/>
    <w:rsid w:val="00C42181"/>
    <w:rsid w:val="00C460D8"/>
    <w:rsid w:val="00C462C2"/>
    <w:rsid w:val="00C545B1"/>
    <w:rsid w:val="00C579ED"/>
    <w:rsid w:val="00C61E4E"/>
    <w:rsid w:val="00C62382"/>
    <w:rsid w:val="00C712DE"/>
    <w:rsid w:val="00C74C98"/>
    <w:rsid w:val="00C75D8F"/>
    <w:rsid w:val="00C778A3"/>
    <w:rsid w:val="00C8296E"/>
    <w:rsid w:val="00C83C65"/>
    <w:rsid w:val="00C840D0"/>
    <w:rsid w:val="00C85271"/>
    <w:rsid w:val="00C85C8C"/>
    <w:rsid w:val="00C865BB"/>
    <w:rsid w:val="00C94036"/>
    <w:rsid w:val="00C9751F"/>
    <w:rsid w:val="00C9783F"/>
    <w:rsid w:val="00CA007D"/>
    <w:rsid w:val="00CA3B1B"/>
    <w:rsid w:val="00CB3209"/>
    <w:rsid w:val="00CB759D"/>
    <w:rsid w:val="00CB7BF8"/>
    <w:rsid w:val="00CC0A41"/>
    <w:rsid w:val="00CC3BA0"/>
    <w:rsid w:val="00CC765C"/>
    <w:rsid w:val="00CD38DB"/>
    <w:rsid w:val="00CD4FC0"/>
    <w:rsid w:val="00CD75F8"/>
    <w:rsid w:val="00CE1FD0"/>
    <w:rsid w:val="00CE68AD"/>
    <w:rsid w:val="00CE7536"/>
    <w:rsid w:val="00CF0E53"/>
    <w:rsid w:val="00CF74E4"/>
    <w:rsid w:val="00CF7766"/>
    <w:rsid w:val="00D00216"/>
    <w:rsid w:val="00D011CD"/>
    <w:rsid w:val="00D01AC1"/>
    <w:rsid w:val="00D01F6D"/>
    <w:rsid w:val="00D0254B"/>
    <w:rsid w:val="00D111B3"/>
    <w:rsid w:val="00D17E6A"/>
    <w:rsid w:val="00D20765"/>
    <w:rsid w:val="00D221B9"/>
    <w:rsid w:val="00D225CC"/>
    <w:rsid w:val="00D22682"/>
    <w:rsid w:val="00D240C3"/>
    <w:rsid w:val="00D257C1"/>
    <w:rsid w:val="00D25B05"/>
    <w:rsid w:val="00D27CFD"/>
    <w:rsid w:val="00D32C43"/>
    <w:rsid w:val="00D339BD"/>
    <w:rsid w:val="00D40309"/>
    <w:rsid w:val="00D46724"/>
    <w:rsid w:val="00D47FC6"/>
    <w:rsid w:val="00D517A4"/>
    <w:rsid w:val="00D517FB"/>
    <w:rsid w:val="00D549F4"/>
    <w:rsid w:val="00D674F6"/>
    <w:rsid w:val="00D67CD8"/>
    <w:rsid w:val="00D71519"/>
    <w:rsid w:val="00D7194D"/>
    <w:rsid w:val="00D76090"/>
    <w:rsid w:val="00D76F28"/>
    <w:rsid w:val="00D80D74"/>
    <w:rsid w:val="00D82AA0"/>
    <w:rsid w:val="00D8779C"/>
    <w:rsid w:val="00D91C31"/>
    <w:rsid w:val="00DA098F"/>
    <w:rsid w:val="00DA0ABA"/>
    <w:rsid w:val="00DB1F97"/>
    <w:rsid w:val="00DB1F9C"/>
    <w:rsid w:val="00DC0253"/>
    <w:rsid w:val="00DC4F70"/>
    <w:rsid w:val="00DC753D"/>
    <w:rsid w:val="00DD0CD4"/>
    <w:rsid w:val="00DD1F97"/>
    <w:rsid w:val="00DD30EE"/>
    <w:rsid w:val="00DD6CBD"/>
    <w:rsid w:val="00DE1061"/>
    <w:rsid w:val="00DE2699"/>
    <w:rsid w:val="00DE460F"/>
    <w:rsid w:val="00DF63ED"/>
    <w:rsid w:val="00E000B3"/>
    <w:rsid w:val="00E019FA"/>
    <w:rsid w:val="00E13B62"/>
    <w:rsid w:val="00E1722C"/>
    <w:rsid w:val="00E1782A"/>
    <w:rsid w:val="00E25542"/>
    <w:rsid w:val="00E264BF"/>
    <w:rsid w:val="00E2770C"/>
    <w:rsid w:val="00E30BB5"/>
    <w:rsid w:val="00E31447"/>
    <w:rsid w:val="00E36BD0"/>
    <w:rsid w:val="00E422A2"/>
    <w:rsid w:val="00E43959"/>
    <w:rsid w:val="00E51AA0"/>
    <w:rsid w:val="00E51CAE"/>
    <w:rsid w:val="00E54B87"/>
    <w:rsid w:val="00E65777"/>
    <w:rsid w:val="00E679C5"/>
    <w:rsid w:val="00E72C44"/>
    <w:rsid w:val="00E734C8"/>
    <w:rsid w:val="00E74947"/>
    <w:rsid w:val="00E813B7"/>
    <w:rsid w:val="00E82874"/>
    <w:rsid w:val="00E86FAF"/>
    <w:rsid w:val="00E9047D"/>
    <w:rsid w:val="00E97788"/>
    <w:rsid w:val="00EA399C"/>
    <w:rsid w:val="00EA4E32"/>
    <w:rsid w:val="00EA69CF"/>
    <w:rsid w:val="00EB1C54"/>
    <w:rsid w:val="00EB4C19"/>
    <w:rsid w:val="00EB7B12"/>
    <w:rsid w:val="00ED3B60"/>
    <w:rsid w:val="00EE177E"/>
    <w:rsid w:val="00EE6E92"/>
    <w:rsid w:val="00EF03C9"/>
    <w:rsid w:val="00EF0A8C"/>
    <w:rsid w:val="00EF2B16"/>
    <w:rsid w:val="00EF5C07"/>
    <w:rsid w:val="00EF6A28"/>
    <w:rsid w:val="00EF6FBF"/>
    <w:rsid w:val="00F04BF8"/>
    <w:rsid w:val="00F05BF1"/>
    <w:rsid w:val="00F10E8E"/>
    <w:rsid w:val="00F1113D"/>
    <w:rsid w:val="00F171B5"/>
    <w:rsid w:val="00F209A9"/>
    <w:rsid w:val="00F233FF"/>
    <w:rsid w:val="00F27556"/>
    <w:rsid w:val="00F27C45"/>
    <w:rsid w:val="00F34407"/>
    <w:rsid w:val="00F35628"/>
    <w:rsid w:val="00F3714C"/>
    <w:rsid w:val="00F4149B"/>
    <w:rsid w:val="00F5218A"/>
    <w:rsid w:val="00F54A52"/>
    <w:rsid w:val="00F646C6"/>
    <w:rsid w:val="00F64BF2"/>
    <w:rsid w:val="00F6764E"/>
    <w:rsid w:val="00F70409"/>
    <w:rsid w:val="00F72D9F"/>
    <w:rsid w:val="00F76D55"/>
    <w:rsid w:val="00F800AF"/>
    <w:rsid w:val="00F91683"/>
    <w:rsid w:val="00FA0212"/>
    <w:rsid w:val="00FA17FC"/>
    <w:rsid w:val="00FA43CC"/>
    <w:rsid w:val="00FA56A6"/>
    <w:rsid w:val="00FB17AC"/>
    <w:rsid w:val="00FB4C0C"/>
    <w:rsid w:val="00FB7051"/>
    <w:rsid w:val="00FB7A80"/>
    <w:rsid w:val="00FC622D"/>
    <w:rsid w:val="00FE1B19"/>
    <w:rsid w:val="00FE37F7"/>
    <w:rsid w:val="00FE62A5"/>
    <w:rsid w:val="00FE6A9C"/>
    <w:rsid w:val="00FE6CB8"/>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BE2A079"/>
  <w15:docId w15:val="{A07A47F4-59CC-4328-AD8D-C2E6A9D56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1C54"/>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autoRedefine/>
    <w:semiHidden/>
    <w:rsid w:val="00F35628"/>
    <w:pPr>
      <w:spacing w:before="0" w:after="60"/>
      <w:ind w:left="142" w:hanging="142"/>
    </w:pPr>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8F09BA"/>
    <w:pPr>
      <w:widowControl/>
      <w:spacing w:before="0" w:after="0"/>
      <w:jc w:val="center"/>
    </w:pPr>
    <w:rPr>
      <w:b/>
      <w:snapToGrid/>
      <w:sz w:val="28"/>
      <w:lang w:val="fr-BE" w:eastAsia="en-GB"/>
    </w:rPr>
  </w:style>
  <w:style w:type="character" w:customStyle="1" w:styleId="SubtitleChar">
    <w:name w:val="Subtitle Char"/>
    <w:link w:val="Subtitle"/>
    <w:rsid w:val="008F09BA"/>
    <w:rPr>
      <w:b/>
      <w:sz w:val="28"/>
      <w:lang w:val="fr-BE"/>
    </w:rPr>
  </w:style>
  <w:style w:type="paragraph" w:customStyle="1" w:styleId="Char1">
    <w:name w:val="Char1"/>
    <w:basedOn w:val="Normal"/>
    <w:rsid w:val="00DF63ED"/>
    <w:pPr>
      <w:widowControl/>
      <w:spacing w:before="0" w:after="160" w:line="240" w:lineRule="exact"/>
    </w:pPr>
    <w:rPr>
      <w:rFonts w:ascii="Tahoma" w:hAnsi="Tahoma"/>
      <w:snapToGrid/>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760174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annexes.do?chapterTitleCode=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08E24-1412-4D88-8D98-3D591112F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6</Pages>
  <Words>1948</Words>
  <Characters>11104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13026</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5373982</vt:i4>
      </vt:variant>
      <vt:variant>
        <vt:i4>0</vt:i4>
      </vt:variant>
      <vt:variant>
        <vt:i4>0</vt:i4>
      </vt:variant>
      <vt:variant>
        <vt:i4>5</vt:i4>
      </vt:variant>
      <vt:variant>
        <vt:lpwstr>http://ec.europa.eu/europeaid/prag/annexes.do?chapterTitleCode=B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Mladen Velickovic</cp:lastModifiedBy>
  <cp:revision>58</cp:revision>
  <cp:lastPrinted>2016-05-31T08:33:00Z</cp:lastPrinted>
  <dcterms:created xsi:type="dcterms:W3CDTF">2018-12-18T11:15:00Z</dcterms:created>
  <dcterms:modified xsi:type="dcterms:W3CDTF">2022-01-13T20:34:00Z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_AdHocReviewCycleID">
    <vt:i4>-1168960163</vt:i4>
  </property>
  <property fmtid="{D5CDD505-2E9C-101B-9397-08002B2CF9AE}" pid="4" name="_EmailSubject">
    <vt:lpwstr>Annexes and PRAG wiht TC</vt:lpwstr>
  </property>
  <property fmtid="{D5CDD505-2E9C-101B-9397-08002B2CF9AE}" pid="5" name="_AuthorEmail">
    <vt:lpwstr>Agneta.Lindqvist@cec.eu.int</vt:lpwstr>
  </property>
  <property fmtid="{D5CDD505-2E9C-101B-9397-08002B2CF9AE}" pid="6" name="_AuthorEmailDisplayName">
    <vt:lpwstr>LINDQVIST Agneta (AIDCO)</vt:lpwstr>
  </property>
  <property fmtid="{D5CDD505-2E9C-101B-9397-08002B2CF9AE}" pid="7" name="Checked by">
    <vt:lpwstr>duboile</vt:lpwstr>
  </property>
  <property fmtid="{D5CDD505-2E9C-101B-9397-08002B2CF9AE}" pid="8" name="_PreviousAdHocReviewCycleID">
    <vt:i4>-1811115156</vt:i4>
  </property>
  <property fmtid="{D5CDD505-2E9C-101B-9397-08002B2CF9AE}" pid="9" name="_ReviewingToolsShownOnce">
    <vt:lpwstr/>
  </property>
</Properties>
</file>